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123C4" w14:textId="77777777" w:rsidR="009A023C" w:rsidRDefault="009A023C" w:rsidP="00B9376C">
      <w:pPr>
        <w:ind w:right="612"/>
      </w:pPr>
      <w:r>
        <w:tab/>
      </w:r>
    </w:p>
    <w:p w14:paraId="2F161270" w14:textId="77777777" w:rsidR="009A023C" w:rsidRDefault="009A023C" w:rsidP="00B9376C">
      <w:pPr>
        <w:ind w:right="612"/>
      </w:pPr>
    </w:p>
    <w:p w14:paraId="7CCE0C4E" w14:textId="77777777" w:rsidR="009A023C" w:rsidRDefault="009A023C" w:rsidP="00B9376C">
      <w:pPr>
        <w:ind w:right="612"/>
      </w:pPr>
    </w:p>
    <w:p w14:paraId="07BB0054" w14:textId="77777777" w:rsidR="009A023C" w:rsidRDefault="009A023C" w:rsidP="00B9376C">
      <w:pPr>
        <w:ind w:right="612"/>
      </w:pPr>
    </w:p>
    <w:p w14:paraId="2C0850E3" w14:textId="77777777" w:rsidR="009A023C" w:rsidRDefault="009A023C" w:rsidP="00B9376C">
      <w:pPr>
        <w:ind w:right="612"/>
      </w:pPr>
    </w:p>
    <w:p w14:paraId="5613DB0C" w14:textId="77777777" w:rsidR="009A023C" w:rsidRDefault="009A023C" w:rsidP="00B9376C">
      <w:pPr>
        <w:ind w:right="612"/>
      </w:pPr>
    </w:p>
    <w:p w14:paraId="52C7393E" w14:textId="77777777" w:rsidR="009A023C" w:rsidRDefault="009A023C" w:rsidP="00B9376C">
      <w:pPr>
        <w:ind w:right="612"/>
      </w:pPr>
    </w:p>
    <w:p w14:paraId="3FEBF037" w14:textId="77777777" w:rsidR="009A023C" w:rsidRDefault="009A023C" w:rsidP="00B9376C">
      <w:pPr>
        <w:ind w:right="612"/>
      </w:pPr>
    </w:p>
    <w:p w14:paraId="596B4F03" w14:textId="77777777" w:rsidR="009A023C" w:rsidRDefault="009A023C" w:rsidP="00B9376C">
      <w:pPr>
        <w:ind w:right="612"/>
      </w:pPr>
    </w:p>
    <w:p w14:paraId="04C3088D" w14:textId="77777777" w:rsidR="009A023C" w:rsidRDefault="009A023C" w:rsidP="00B9376C">
      <w:pPr>
        <w:ind w:right="612"/>
      </w:pPr>
    </w:p>
    <w:p w14:paraId="492BB043" w14:textId="77777777" w:rsidR="009A023C" w:rsidRDefault="009A023C" w:rsidP="00B9376C">
      <w:pPr>
        <w:ind w:right="612"/>
      </w:pPr>
    </w:p>
    <w:p w14:paraId="2C15C62B" w14:textId="77777777" w:rsidR="009A023C" w:rsidRDefault="009A023C" w:rsidP="00B9376C">
      <w:pPr>
        <w:ind w:right="612"/>
      </w:pPr>
    </w:p>
    <w:p w14:paraId="5A603291" w14:textId="77777777" w:rsidR="009A023C" w:rsidRDefault="009A023C" w:rsidP="00B9376C">
      <w:pPr>
        <w:ind w:right="612"/>
      </w:pPr>
    </w:p>
    <w:p w14:paraId="3780C170" w14:textId="77777777" w:rsidR="009A023C" w:rsidRDefault="009A023C" w:rsidP="00B9376C">
      <w:pPr>
        <w:ind w:right="612"/>
      </w:pPr>
    </w:p>
    <w:p w14:paraId="6189BA94" w14:textId="77777777" w:rsidR="009A023C" w:rsidRDefault="009A023C" w:rsidP="00B9376C">
      <w:pPr>
        <w:ind w:right="612"/>
      </w:pPr>
    </w:p>
    <w:p w14:paraId="7BC7B83F" w14:textId="77777777" w:rsidR="009A023C" w:rsidRPr="002772DC" w:rsidRDefault="0020439C" w:rsidP="002772DC">
      <w:pPr>
        <w:pStyle w:val="Rubrik"/>
        <w:rPr>
          <w:rStyle w:val="Bokenstitel"/>
          <w:b/>
          <w:bCs w:val="0"/>
          <w:i w:val="0"/>
          <w:iCs w:val="0"/>
          <w:spacing w:val="-10"/>
        </w:rPr>
      </w:pPr>
      <w:r w:rsidRPr="002772DC">
        <w:rPr>
          <w:rStyle w:val="Bokenstitel"/>
          <w:b/>
          <w:bCs w:val="0"/>
          <w:i w:val="0"/>
          <w:iCs w:val="0"/>
          <w:spacing w:val="-10"/>
        </w:rPr>
        <w:t>Anvisningar</w:t>
      </w:r>
      <w:r w:rsidR="009A023C" w:rsidRPr="002772DC">
        <w:rPr>
          <w:rStyle w:val="Bokenstitel"/>
          <w:b/>
          <w:bCs w:val="0"/>
          <w:i w:val="0"/>
          <w:iCs w:val="0"/>
          <w:spacing w:val="-10"/>
        </w:rPr>
        <w:t xml:space="preserve"> för examensarbete </w:t>
      </w:r>
      <w:r w:rsidRPr="002772DC">
        <w:rPr>
          <w:rStyle w:val="Bokenstitel"/>
          <w:b/>
          <w:bCs w:val="0"/>
          <w:i w:val="0"/>
          <w:iCs w:val="0"/>
          <w:spacing w:val="-10"/>
        </w:rPr>
        <w:t xml:space="preserve">på grundnivå </w:t>
      </w:r>
      <w:r w:rsidR="009A023C" w:rsidRPr="002772DC">
        <w:rPr>
          <w:rStyle w:val="Bokenstitel"/>
          <w:b/>
          <w:bCs w:val="0"/>
          <w:i w:val="0"/>
          <w:iCs w:val="0"/>
          <w:spacing w:val="-10"/>
        </w:rPr>
        <w:t>med huvudområdet vårdvetenskap</w:t>
      </w:r>
      <w:r w:rsidR="00D567E0" w:rsidRPr="002772DC">
        <w:rPr>
          <w:rStyle w:val="Bokenstitel"/>
          <w:b/>
          <w:bCs w:val="0"/>
          <w:i w:val="0"/>
          <w:iCs w:val="0"/>
          <w:spacing w:val="-10"/>
        </w:rPr>
        <w:t>, 15hp</w:t>
      </w:r>
    </w:p>
    <w:p w14:paraId="37F44C16" w14:textId="77777777" w:rsidR="009A023C" w:rsidRDefault="009A023C" w:rsidP="002C0F18">
      <w:pPr>
        <w:pStyle w:val="Rubrik1centrerad"/>
      </w:pPr>
    </w:p>
    <w:p w14:paraId="3217C3EE" w14:textId="77777777" w:rsidR="009A023C" w:rsidRDefault="009A023C" w:rsidP="00B9376C">
      <w:pPr>
        <w:ind w:right="612"/>
        <w:sectPr w:rsidR="009A023C" w:rsidSect="00D24F3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docGrid w:linePitch="360"/>
        </w:sectPr>
      </w:pPr>
    </w:p>
    <w:sdt>
      <w:sdtPr>
        <w:rPr>
          <w:rFonts w:eastAsia="Times New Roman" w:cs="Arial"/>
          <w:b w:val="0"/>
          <w:sz w:val="24"/>
          <w:szCs w:val="24"/>
        </w:rPr>
        <w:id w:val="-26409565"/>
        <w:docPartObj>
          <w:docPartGallery w:val="Table of Contents"/>
          <w:docPartUnique/>
        </w:docPartObj>
      </w:sdtPr>
      <w:sdtEndPr>
        <w:rPr>
          <w:bCs/>
        </w:rPr>
      </w:sdtEndPr>
      <w:sdtContent>
        <w:p w14:paraId="107DFA7F" w14:textId="5F7B6919" w:rsidR="00230AB0" w:rsidRPr="00E7029D" w:rsidRDefault="00230AB0" w:rsidP="00E7029D">
          <w:pPr>
            <w:pStyle w:val="Innehllsfrteckningsrubrik"/>
          </w:pPr>
          <w:r w:rsidRPr="00E7029D">
            <w:t>Innehåll</w:t>
          </w:r>
        </w:p>
        <w:p w14:paraId="734AF219" w14:textId="572474C8" w:rsidR="00830898" w:rsidRDefault="00B0301E">
          <w:pPr>
            <w:pStyle w:val="Innehll1"/>
            <w:tabs>
              <w:tab w:val="right" w:leader="dot" w:pos="9062"/>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75668909" w:history="1">
            <w:r w:rsidR="00830898" w:rsidRPr="007D4BB5">
              <w:rPr>
                <w:rStyle w:val="Hyperlnk"/>
                <w:noProof/>
              </w:rPr>
              <w:t>Introduktion till examensarbetet</w:t>
            </w:r>
            <w:r w:rsidR="00830898">
              <w:rPr>
                <w:noProof/>
                <w:webHidden/>
              </w:rPr>
              <w:tab/>
            </w:r>
            <w:r w:rsidR="00830898">
              <w:rPr>
                <w:noProof/>
                <w:webHidden/>
              </w:rPr>
              <w:fldChar w:fldCharType="begin"/>
            </w:r>
            <w:r w:rsidR="00830898">
              <w:rPr>
                <w:noProof/>
                <w:webHidden/>
              </w:rPr>
              <w:instrText xml:space="preserve"> PAGEREF _Toc175668909 \h </w:instrText>
            </w:r>
            <w:r w:rsidR="00830898">
              <w:rPr>
                <w:noProof/>
                <w:webHidden/>
              </w:rPr>
            </w:r>
            <w:r w:rsidR="00830898">
              <w:rPr>
                <w:noProof/>
                <w:webHidden/>
              </w:rPr>
              <w:fldChar w:fldCharType="separate"/>
            </w:r>
            <w:r w:rsidR="00830898">
              <w:rPr>
                <w:noProof/>
                <w:webHidden/>
              </w:rPr>
              <w:t>1</w:t>
            </w:r>
            <w:r w:rsidR="00830898">
              <w:rPr>
                <w:noProof/>
                <w:webHidden/>
              </w:rPr>
              <w:fldChar w:fldCharType="end"/>
            </w:r>
          </w:hyperlink>
        </w:p>
        <w:p w14:paraId="1D36A1CB" w14:textId="040E2409" w:rsidR="00830898" w:rsidRDefault="00830898">
          <w:pPr>
            <w:pStyle w:val="Innehll2"/>
            <w:tabs>
              <w:tab w:val="right" w:leader="dot" w:pos="9062"/>
            </w:tabs>
            <w:rPr>
              <w:rFonts w:asciiTheme="minorHAnsi" w:eastAsiaTheme="minorEastAsia" w:hAnsiTheme="minorHAnsi" w:cstheme="minorBidi"/>
              <w:noProof/>
              <w:kern w:val="2"/>
              <w14:ligatures w14:val="standardContextual"/>
            </w:rPr>
          </w:pPr>
          <w:hyperlink w:anchor="_Toc175668910" w:history="1">
            <w:r w:rsidRPr="001D2F1E">
              <w:rPr>
                <w:rStyle w:val="Hyperlnk"/>
                <w:noProof/>
              </w:rPr>
              <w:t>Huvudområdet vårdvetenskap</w:t>
            </w:r>
            <w:r w:rsidRPr="001D2F1E">
              <w:rPr>
                <w:noProof/>
                <w:webHidden/>
              </w:rPr>
              <w:tab/>
            </w:r>
            <w:r w:rsidRPr="001D2F1E">
              <w:rPr>
                <w:noProof/>
                <w:webHidden/>
              </w:rPr>
              <w:fldChar w:fldCharType="begin"/>
            </w:r>
            <w:r w:rsidRPr="001D2F1E">
              <w:rPr>
                <w:noProof/>
                <w:webHidden/>
              </w:rPr>
              <w:instrText xml:space="preserve"> PAGEREF _Toc175668910 \h </w:instrText>
            </w:r>
            <w:r w:rsidRPr="001D2F1E">
              <w:rPr>
                <w:noProof/>
                <w:webHidden/>
              </w:rPr>
            </w:r>
            <w:r w:rsidRPr="001D2F1E">
              <w:rPr>
                <w:noProof/>
                <w:webHidden/>
              </w:rPr>
              <w:fldChar w:fldCharType="separate"/>
            </w:r>
            <w:r w:rsidRPr="001D2F1E">
              <w:rPr>
                <w:noProof/>
                <w:webHidden/>
              </w:rPr>
              <w:t>1</w:t>
            </w:r>
            <w:r w:rsidRPr="001D2F1E">
              <w:rPr>
                <w:noProof/>
                <w:webHidden/>
              </w:rPr>
              <w:fldChar w:fldCharType="end"/>
            </w:r>
          </w:hyperlink>
        </w:p>
        <w:p w14:paraId="53E9B433" w14:textId="3E3FD4FA" w:rsidR="00830898" w:rsidRDefault="00830898">
          <w:pPr>
            <w:pStyle w:val="Innehll2"/>
            <w:tabs>
              <w:tab w:val="right" w:leader="dot" w:pos="9062"/>
            </w:tabs>
            <w:rPr>
              <w:rFonts w:asciiTheme="minorHAnsi" w:eastAsiaTheme="minorEastAsia" w:hAnsiTheme="minorHAnsi" w:cstheme="minorBidi"/>
              <w:noProof/>
              <w:kern w:val="2"/>
              <w14:ligatures w14:val="standardContextual"/>
            </w:rPr>
          </w:pPr>
          <w:hyperlink w:anchor="_Toc175668911" w:history="1">
            <w:r w:rsidRPr="007D4BB5">
              <w:rPr>
                <w:rStyle w:val="Hyperlnk"/>
                <w:noProof/>
              </w:rPr>
              <w:t>Mål</w:t>
            </w:r>
            <w:r>
              <w:rPr>
                <w:noProof/>
                <w:webHidden/>
              </w:rPr>
              <w:tab/>
            </w:r>
            <w:r>
              <w:rPr>
                <w:noProof/>
                <w:webHidden/>
              </w:rPr>
              <w:fldChar w:fldCharType="begin"/>
            </w:r>
            <w:r>
              <w:rPr>
                <w:noProof/>
                <w:webHidden/>
              </w:rPr>
              <w:instrText xml:space="preserve"> PAGEREF _Toc175668911 \h </w:instrText>
            </w:r>
            <w:r>
              <w:rPr>
                <w:noProof/>
                <w:webHidden/>
              </w:rPr>
            </w:r>
            <w:r>
              <w:rPr>
                <w:noProof/>
                <w:webHidden/>
              </w:rPr>
              <w:fldChar w:fldCharType="separate"/>
            </w:r>
            <w:r>
              <w:rPr>
                <w:noProof/>
                <w:webHidden/>
              </w:rPr>
              <w:t>2</w:t>
            </w:r>
            <w:r>
              <w:rPr>
                <w:noProof/>
                <w:webHidden/>
              </w:rPr>
              <w:fldChar w:fldCharType="end"/>
            </w:r>
          </w:hyperlink>
        </w:p>
        <w:p w14:paraId="47B2DEFF" w14:textId="318F2866" w:rsidR="00830898" w:rsidRDefault="00830898">
          <w:pPr>
            <w:pStyle w:val="Innehll2"/>
            <w:tabs>
              <w:tab w:val="right" w:leader="dot" w:pos="9062"/>
            </w:tabs>
            <w:rPr>
              <w:rFonts w:asciiTheme="minorHAnsi" w:eastAsiaTheme="minorEastAsia" w:hAnsiTheme="minorHAnsi" w:cstheme="minorBidi"/>
              <w:noProof/>
              <w:kern w:val="2"/>
              <w14:ligatures w14:val="standardContextual"/>
            </w:rPr>
          </w:pPr>
          <w:hyperlink w:anchor="_Toc175668912" w:history="1">
            <w:r w:rsidRPr="007D4BB5">
              <w:rPr>
                <w:rStyle w:val="Hyperlnk"/>
                <w:noProof/>
              </w:rPr>
              <w:t>Form för examensarbetet</w:t>
            </w:r>
            <w:r>
              <w:rPr>
                <w:noProof/>
                <w:webHidden/>
              </w:rPr>
              <w:tab/>
            </w:r>
            <w:r>
              <w:rPr>
                <w:noProof/>
                <w:webHidden/>
              </w:rPr>
              <w:fldChar w:fldCharType="begin"/>
            </w:r>
            <w:r>
              <w:rPr>
                <w:noProof/>
                <w:webHidden/>
              </w:rPr>
              <w:instrText xml:space="preserve"> PAGEREF _Toc175668912 \h </w:instrText>
            </w:r>
            <w:r>
              <w:rPr>
                <w:noProof/>
                <w:webHidden/>
              </w:rPr>
            </w:r>
            <w:r>
              <w:rPr>
                <w:noProof/>
                <w:webHidden/>
              </w:rPr>
              <w:fldChar w:fldCharType="separate"/>
            </w:r>
            <w:r>
              <w:rPr>
                <w:noProof/>
                <w:webHidden/>
              </w:rPr>
              <w:t>2</w:t>
            </w:r>
            <w:r>
              <w:rPr>
                <w:noProof/>
                <w:webHidden/>
              </w:rPr>
              <w:fldChar w:fldCharType="end"/>
            </w:r>
          </w:hyperlink>
        </w:p>
        <w:p w14:paraId="3421A7A4" w14:textId="47E3DAE5" w:rsidR="00830898" w:rsidRDefault="00830898">
          <w:pPr>
            <w:pStyle w:val="Innehll1"/>
            <w:tabs>
              <w:tab w:val="right" w:leader="dot" w:pos="9062"/>
            </w:tabs>
            <w:rPr>
              <w:rFonts w:asciiTheme="minorHAnsi" w:eastAsiaTheme="minorEastAsia" w:hAnsiTheme="minorHAnsi" w:cstheme="minorBidi"/>
              <w:noProof/>
              <w:kern w:val="2"/>
              <w14:ligatures w14:val="standardContextual"/>
            </w:rPr>
          </w:pPr>
          <w:hyperlink w:anchor="_Toc175668913" w:history="1">
            <w:r w:rsidRPr="007D4BB5">
              <w:rPr>
                <w:rStyle w:val="Hyperlnk"/>
                <w:noProof/>
              </w:rPr>
              <w:t>Examensarbetets genomförande</w:t>
            </w:r>
            <w:r>
              <w:rPr>
                <w:noProof/>
                <w:webHidden/>
              </w:rPr>
              <w:tab/>
            </w:r>
            <w:r>
              <w:rPr>
                <w:noProof/>
                <w:webHidden/>
              </w:rPr>
              <w:fldChar w:fldCharType="begin"/>
            </w:r>
            <w:r>
              <w:rPr>
                <w:noProof/>
                <w:webHidden/>
              </w:rPr>
              <w:instrText xml:space="preserve"> PAGEREF _Toc175668913 \h </w:instrText>
            </w:r>
            <w:r>
              <w:rPr>
                <w:noProof/>
                <w:webHidden/>
              </w:rPr>
            </w:r>
            <w:r>
              <w:rPr>
                <w:noProof/>
                <w:webHidden/>
              </w:rPr>
              <w:fldChar w:fldCharType="separate"/>
            </w:r>
            <w:r>
              <w:rPr>
                <w:noProof/>
                <w:webHidden/>
              </w:rPr>
              <w:t>3</w:t>
            </w:r>
            <w:r>
              <w:rPr>
                <w:noProof/>
                <w:webHidden/>
              </w:rPr>
              <w:fldChar w:fldCharType="end"/>
            </w:r>
          </w:hyperlink>
        </w:p>
        <w:p w14:paraId="0A29119A" w14:textId="4D90CF48" w:rsidR="00830898" w:rsidRDefault="00830898">
          <w:pPr>
            <w:pStyle w:val="Innehll2"/>
            <w:tabs>
              <w:tab w:val="right" w:leader="dot" w:pos="9062"/>
            </w:tabs>
            <w:rPr>
              <w:rFonts w:asciiTheme="minorHAnsi" w:eastAsiaTheme="minorEastAsia" w:hAnsiTheme="minorHAnsi" w:cstheme="minorBidi"/>
              <w:noProof/>
              <w:kern w:val="2"/>
              <w14:ligatures w14:val="standardContextual"/>
            </w:rPr>
          </w:pPr>
          <w:hyperlink w:anchor="_Toc175668914" w:history="1">
            <w:r w:rsidRPr="007D4BB5">
              <w:rPr>
                <w:rStyle w:val="Hyperlnk"/>
                <w:noProof/>
              </w:rPr>
              <w:t>Litteraturstudie</w:t>
            </w:r>
            <w:r>
              <w:rPr>
                <w:noProof/>
                <w:webHidden/>
              </w:rPr>
              <w:tab/>
            </w:r>
            <w:r>
              <w:rPr>
                <w:noProof/>
                <w:webHidden/>
              </w:rPr>
              <w:fldChar w:fldCharType="begin"/>
            </w:r>
            <w:r>
              <w:rPr>
                <w:noProof/>
                <w:webHidden/>
              </w:rPr>
              <w:instrText xml:space="preserve"> PAGEREF _Toc175668914 \h </w:instrText>
            </w:r>
            <w:r>
              <w:rPr>
                <w:noProof/>
                <w:webHidden/>
              </w:rPr>
            </w:r>
            <w:r>
              <w:rPr>
                <w:noProof/>
                <w:webHidden/>
              </w:rPr>
              <w:fldChar w:fldCharType="separate"/>
            </w:r>
            <w:r>
              <w:rPr>
                <w:noProof/>
                <w:webHidden/>
              </w:rPr>
              <w:t>3</w:t>
            </w:r>
            <w:r>
              <w:rPr>
                <w:noProof/>
                <w:webHidden/>
              </w:rPr>
              <w:fldChar w:fldCharType="end"/>
            </w:r>
          </w:hyperlink>
        </w:p>
        <w:p w14:paraId="6494FE4F" w14:textId="1EA30CAA" w:rsidR="00830898" w:rsidRDefault="00830898">
          <w:pPr>
            <w:pStyle w:val="Innehll2"/>
            <w:tabs>
              <w:tab w:val="right" w:leader="dot" w:pos="9062"/>
            </w:tabs>
            <w:rPr>
              <w:rFonts w:asciiTheme="minorHAnsi" w:eastAsiaTheme="minorEastAsia" w:hAnsiTheme="minorHAnsi" w:cstheme="minorBidi"/>
              <w:noProof/>
              <w:kern w:val="2"/>
              <w14:ligatures w14:val="standardContextual"/>
            </w:rPr>
          </w:pPr>
          <w:hyperlink w:anchor="_Toc175668915" w:history="1">
            <w:r w:rsidRPr="007D4BB5">
              <w:rPr>
                <w:rStyle w:val="Hyperlnk"/>
                <w:noProof/>
              </w:rPr>
              <w:t>Empirisk studie</w:t>
            </w:r>
            <w:r>
              <w:rPr>
                <w:noProof/>
                <w:webHidden/>
              </w:rPr>
              <w:tab/>
            </w:r>
            <w:r>
              <w:rPr>
                <w:noProof/>
                <w:webHidden/>
              </w:rPr>
              <w:fldChar w:fldCharType="begin"/>
            </w:r>
            <w:r>
              <w:rPr>
                <w:noProof/>
                <w:webHidden/>
              </w:rPr>
              <w:instrText xml:space="preserve"> PAGEREF _Toc175668915 \h </w:instrText>
            </w:r>
            <w:r>
              <w:rPr>
                <w:noProof/>
                <w:webHidden/>
              </w:rPr>
            </w:r>
            <w:r>
              <w:rPr>
                <w:noProof/>
                <w:webHidden/>
              </w:rPr>
              <w:fldChar w:fldCharType="separate"/>
            </w:r>
            <w:r>
              <w:rPr>
                <w:noProof/>
                <w:webHidden/>
              </w:rPr>
              <w:t>3</w:t>
            </w:r>
            <w:r>
              <w:rPr>
                <w:noProof/>
                <w:webHidden/>
              </w:rPr>
              <w:fldChar w:fldCharType="end"/>
            </w:r>
          </w:hyperlink>
        </w:p>
        <w:p w14:paraId="42ED13D6" w14:textId="456434D7" w:rsidR="00830898" w:rsidRDefault="00830898">
          <w:pPr>
            <w:pStyle w:val="Innehll1"/>
            <w:tabs>
              <w:tab w:val="right" w:leader="dot" w:pos="9062"/>
            </w:tabs>
            <w:rPr>
              <w:rFonts w:asciiTheme="minorHAnsi" w:eastAsiaTheme="minorEastAsia" w:hAnsiTheme="minorHAnsi" w:cstheme="minorBidi"/>
              <w:noProof/>
              <w:kern w:val="2"/>
              <w14:ligatures w14:val="standardContextual"/>
            </w:rPr>
          </w:pPr>
          <w:hyperlink w:anchor="_Toc175668916" w:history="1">
            <w:r w:rsidRPr="007D4BB5">
              <w:rPr>
                <w:rStyle w:val="Hyperlnk"/>
                <w:noProof/>
              </w:rPr>
              <w:t>Examensarbetets struktur vid litteraturstudier</w:t>
            </w:r>
            <w:r>
              <w:rPr>
                <w:noProof/>
                <w:webHidden/>
              </w:rPr>
              <w:tab/>
            </w:r>
            <w:r>
              <w:rPr>
                <w:noProof/>
                <w:webHidden/>
              </w:rPr>
              <w:fldChar w:fldCharType="begin"/>
            </w:r>
            <w:r>
              <w:rPr>
                <w:noProof/>
                <w:webHidden/>
              </w:rPr>
              <w:instrText xml:space="preserve"> PAGEREF _Toc175668916 \h </w:instrText>
            </w:r>
            <w:r>
              <w:rPr>
                <w:noProof/>
                <w:webHidden/>
              </w:rPr>
            </w:r>
            <w:r>
              <w:rPr>
                <w:noProof/>
                <w:webHidden/>
              </w:rPr>
              <w:fldChar w:fldCharType="separate"/>
            </w:r>
            <w:r>
              <w:rPr>
                <w:noProof/>
                <w:webHidden/>
              </w:rPr>
              <w:t>3</w:t>
            </w:r>
            <w:r>
              <w:rPr>
                <w:noProof/>
                <w:webHidden/>
              </w:rPr>
              <w:fldChar w:fldCharType="end"/>
            </w:r>
          </w:hyperlink>
        </w:p>
        <w:p w14:paraId="1C1ECB3E" w14:textId="5CD0E80B" w:rsidR="00830898" w:rsidRDefault="00830898">
          <w:pPr>
            <w:pStyle w:val="Innehll2"/>
            <w:tabs>
              <w:tab w:val="right" w:leader="dot" w:pos="9062"/>
            </w:tabs>
            <w:rPr>
              <w:rFonts w:asciiTheme="minorHAnsi" w:eastAsiaTheme="minorEastAsia" w:hAnsiTheme="minorHAnsi" w:cstheme="minorBidi"/>
              <w:noProof/>
              <w:kern w:val="2"/>
              <w14:ligatures w14:val="standardContextual"/>
            </w:rPr>
          </w:pPr>
          <w:hyperlink w:anchor="_Toc175668917" w:history="1">
            <w:r w:rsidRPr="007D4BB5">
              <w:rPr>
                <w:rStyle w:val="Hyperlnk"/>
                <w:noProof/>
              </w:rPr>
              <w:t>Inledning</w:t>
            </w:r>
            <w:r>
              <w:rPr>
                <w:noProof/>
                <w:webHidden/>
              </w:rPr>
              <w:tab/>
            </w:r>
            <w:r>
              <w:rPr>
                <w:noProof/>
                <w:webHidden/>
              </w:rPr>
              <w:fldChar w:fldCharType="begin"/>
            </w:r>
            <w:r>
              <w:rPr>
                <w:noProof/>
                <w:webHidden/>
              </w:rPr>
              <w:instrText xml:space="preserve"> PAGEREF _Toc175668917 \h </w:instrText>
            </w:r>
            <w:r>
              <w:rPr>
                <w:noProof/>
                <w:webHidden/>
              </w:rPr>
            </w:r>
            <w:r>
              <w:rPr>
                <w:noProof/>
                <w:webHidden/>
              </w:rPr>
              <w:fldChar w:fldCharType="separate"/>
            </w:r>
            <w:r>
              <w:rPr>
                <w:noProof/>
                <w:webHidden/>
              </w:rPr>
              <w:t>3</w:t>
            </w:r>
            <w:r>
              <w:rPr>
                <w:noProof/>
                <w:webHidden/>
              </w:rPr>
              <w:fldChar w:fldCharType="end"/>
            </w:r>
          </w:hyperlink>
        </w:p>
        <w:p w14:paraId="6467BC79" w14:textId="78809BB8" w:rsidR="00830898" w:rsidRDefault="00830898">
          <w:pPr>
            <w:pStyle w:val="Innehll2"/>
            <w:tabs>
              <w:tab w:val="right" w:leader="dot" w:pos="9062"/>
            </w:tabs>
            <w:rPr>
              <w:rFonts w:asciiTheme="minorHAnsi" w:eastAsiaTheme="minorEastAsia" w:hAnsiTheme="minorHAnsi" w:cstheme="minorBidi"/>
              <w:noProof/>
              <w:kern w:val="2"/>
              <w14:ligatures w14:val="standardContextual"/>
            </w:rPr>
          </w:pPr>
          <w:hyperlink w:anchor="_Toc175668918" w:history="1">
            <w:r w:rsidRPr="007D4BB5">
              <w:rPr>
                <w:rStyle w:val="Hyperlnk"/>
                <w:noProof/>
              </w:rPr>
              <w:t>Bakgrund</w:t>
            </w:r>
            <w:r>
              <w:rPr>
                <w:noProof/>
                <w:webHidden/>
              </w:rPr>
              <w:tab/>
            </w:r>
            <w:r>
              <w:rPr>
                <w:noProof/>
                <w:webHidden/>
              </w:rPr>
              <w:fldChar w:fldCharType="begin"/>
            </w:r>
            <w:r>
              <w:rPr>
                <w:noProof/>
                <w:webHidden/>
              </w:rPr>
              <w:instrText xml:space="preserve"> PAGEREF _Toc175668918 \h </w:instrText>
            </w:r>
            <w:r>
              <w:rPr>
                <w:noProof/>
                <w:webHidden/>
              </w:rPr>
            </w:r>
            <w:r>
              <w:rPr>
                <w:noProof/>
                <w:webHidden/>
              </w:rPr>
              <w:fldChar w:fldCharType="separate"/>
            </w:r>
            <w:r>
              <w:rPr>
                <w:noProof/>
                <w:webHidden/>
              </w:rPr>
              <w:t>3</w:t>
            </w:r>
            <w:r>
              <w:rPr>
                <w:noProof/>
                <w:webHidden/>
              </w:rPr>
              <w:fldChar w:fldCharType="end"/>
            </w:r>
          </w:hyperlink>
        </w:p>
        <w:p w14:paraId="7AB65B93" w14:textId="2C444060" w:rsidR="00830898" w:rsidRDefault="00830898">
          <w:pPr>
            <w:pStyle w:val="Innehll2"/>
            <w:tabs>
              <w:tab w:val="right" w:leader="dot" w:pos="9062"/>
            </w:tabs>
            <w:rPr>
              <w:rFonts w:asciiTheme="minorHAnsi" w:eastAsiaTheme="minorEastAsia" w:hAnsiTheme="minorHAnsi" w:cstheme="minorBidi"/>
              <w:noProof/>
              <w:kern w:val="2"/>
              <w14:ligatures w14:val="standardContextual"/>
            </w:rPr>
          </w:pPr>
          <w:hyperlink w:anchor="_Toc175668919" w:history="1">
            <w:r w:rsidRPr="007D4BB5">
              <w:rPr>
                <w:rStyle w:val="Hyperlnk"/>
                <w:noProof/>
              </w:rPr>
              <w:t>Vårdvetenskapligt perspektiv</w:t>
            </w:r>
            <w:r>
              <w:rPr>
                <w:noProof/>
                <w:webHidden/>
              </w:rPr>
              <w:tab/>
            </w:r>
            <w:r>
              <w:rPr>
                <w:noProof/>
                <w:webHidden/>
              </w:rPr>
              <w:fldChar w:fldCharType="begin"/>
            </w:r>
            <w:r>
              <w:rPr>
                <w:noProof/>
                <w:webHidden/>
              </w:rPr>
              <w:instrText xml:space="preserve"> PAGEREF _Toc175668919 \h </w:instrText>
            </w:r>
            <w:r>
              <w:rPr>
                <w:noProof/>
                <w:webHidden/>
              </w:rPr>
            </w:r>
            <w:r>
              <w:rPr>
                <w:noProof/>
                <w:webHidden/>
              </w:rPr>
              <w:fldChar w:fldCharType="separate"/>
            </w:r>
            <w:r>
              <w:rPr>
                <w:noProof/>
                <w:webHidden/>
              </w:rPr>
              <w:t>3</w:t>
            </w:r>
            <w:r>
              <w:rPr>
                <w:noProof/>
                <w:webHidden/>
              </w:rPr>
              <w:fldChar w:fldCharType="end"/>
            </w:r>
          </w:hyperlink>
        </w:p>
        <w:p w14:paraId="40E40CA4" w14:textId="24A1126A" w:rsidR="00830898" w:rsidRDefault="00830898">
          <w:pPr>
            <w:pStyle w:val="Innehll2"/>
            <w:tabs>
              <w:tab w:val="right" w:leader="dot" w:pos="9062"/>
            </w:tabs>
            <w:rPr>
              <w:rFonts w:asciiTheme="minorHAnsi" w:eastAsiaTheme="minorEastAsia" w:hAnsiTheme="minorHAnsi" w:cstheme="minorBidi"/>
              <w:noProof/>
              <w:kern w:val="2"/>
              <w14:ligatures w14:val="standardContextual"/>
            </w:rPr>
          </w:pPr>
          <w:hyperlink w:anchor="_Toc175668920" w:history="1">
            <w:r w:rsidRPr="007D4BB5">
              <w:rPr>
                <w:rStyle w:val="Hyperlnk"/>
                <w:noProof/>
              </w:rPr>
              <w:t>Problemformulering</w:t>
            </w:r>
            <w:r>
              <w:rPr>
                <w:noProof/>
                <w:webHidden/>
              </w:rPr>
              <w:tab/>
            </w:r>
            <w:r>
              <w:rPr>
                <w:noProof/>
                <w:webHidden/>
              </w:rPr>
              <w:fldChar w:fldCharType="begin"/>
            </w:r>
            <w:r>
              <w:rPr>
                <w:noProof/>
                <w:webHidden/>
              </w:rPr>
              <w:instrText xml:space="preserve"> PAGEREF _Toc175668920 \h </w:instrText>
            </w:r>
            <w:r>
              <w:rPr>
                <w:noProof/>
                <w:webHidden/>
              </w:rPr>
            </w:r>
            <w:r>
              <w:rPr>
                <w:noProof/>
                <w:webHidden/>
              </w:rPr>
              <w:fldChar w:fldCharType="separate"/>
            </w:r>
            <w:r>
              <w:rPr>
                <w:noProof/>
                <w:webHidden/>
              </w:rPr>
              <w:t>3</w:t>
            </w:r>
            <w:r>
              <w:rPr>
                <w:noProof/>
                <w:webHidden/>
              </w:rPr>
              <w:fldChar w:fldCharType="end"/>
            </w:r>
          </w:hyperlink>
        </w:p>
        <w:p w14:paraId="07C5BB56" w14:textId="4FDAA300" w:rsidR="00830898" w:rsidRDefault="00830898">
          <w:pPr>
            <w:pStyle w:val="Innehll2"/>
            <w:tabs>
              <w:tab w:val="right" w:leader="dot" w:pos="9062"/>
            </w:tabs>
            <w:rPr>
              <w:rFonts w:asciiTheme="minorHAnsi" w:eastAsiaTheme="minorEastAsia" w:hAnsiTheme="minorHAnsi" w:cstheme="minorBidi"/>
              <w:noProof/>
              <w:kern w:val="2"/>
              <w14:ligatures w14:val="standardContextual"/>
            </w:rPr>
          </w:pPr>
          <w:hyperlink w:anchor="_Toc175668921" w:history="1">
            <w:r w:rsidRPr="007D4BB5">
              <w:rPr>
                <w:rStyle w:val="Hyperlnk"/>
                <w:noProof/>
              </w:rPr>
              <w:t>Syfte</w:t>
            </w:r>
            <w:r>
              <w:rPr>
                <w:noProof/>
                <w:webHidden/>
              </w:rPr>
              <w:tab/>
            </w:r>
            <w:r>
              <w:rPr>
                <w:noProof/>
                <w:webHidden/>
              </w:rPr>
              <w:fldChar w:fldCharType="begin"/>
            </w:r>
            <w:r>
              <w:rPr>
                <w:noProof/>
                <w:webHidden/>
              </w:rPr>
              <w:instrText xml:space="preserve"> PAGEREF _Toc175668921 \h </w:instrText>
            </w:r>
            <w:r>
              <w:rPr>
                <w:noProof/>
                <w:webHidden/>
              </w:rPr>
            </w:r>
            <w:r>
              <w:rPr>
                <w:noProof/>
                <w:webHidden/>
              </w:rPr>
              <w:fldChar w:fldCharType="separate"/>
            </w:r>
            <w:r>
              <w:rPr>
                <w:noProof/>
                <w:webHidden/>
              </w:rPr>
              <w:t>4</w:t>
            </w:r>
            <w:r>
              <w:rPr>
                <w:noProof/>
                <w:webHidden/>
              </w:rPr>
              <w:fldChar w:fldCharType="end"/>
            </w:r>
          </w:hyperlink>
        </w:p>
        <w:p w14:paraId="47B077DB" w14:textId="67F3E5E3" w:rsidR="00830898" w:rsidRDefault="00830898">
          <w:pPr>
            <w:pStyle w:val="Innehll2"/>
            <w:tabs>
              <w:tab w:val="right" w:leader="dot" w:pos="9062"/>
            </w:tabs>
            <w:rPr>
              <w:rFonts w:asciiTheme="minorHAnsi" w:eastAsiaTheme="minorEastAsia" w:hAnsiTheme="minorHAnsi" w:cstheme="minorBidi"/>
              <w:noProof/>
              <w:kern w:val="2"/>
              <w14:ligatures w14:val="standardContextual"/>
            </w:rPr>
          </w:pPr>
          <w:hyperlink w:anchor="_Toc175668922" w:history="1">
            <w:r w:rsidRPr="007D4BB5">
              <w:rPr>
                <w:rStyle w:val="Hyperlnk"/>
                <w:noProof/>
              </w:rPr>
              <w:t>Metod</w:t>
            </w:r>
            <w:r>
              <w:rPr>
                <w:noProof/>
                <w:webHidden/>
              </w:rPr>
              <w:tab/>
            </w:r>
            <w:r>
              <w:rPr>
                <w:noProof/>
                <w:webHidden/>
              </w:rPr>
              <w:fldChar w:fldCharType="begin"/>
            </w:r>
            <w:r>
              <w:rPr>
                <w:noProof/>
                <w:webHidden/>
              </w:rPr>
              <w:instrText xml:space="preserve"> PAGEREF _Toc175668922 \h </w:instrText>
            </w:r>
            <w:r>
              <w:rPr>
                <w:noProof/>
                <w:webHidden/>
              </w:rPr>
            </w:r>
            <w:r>
              <w:rPr>
                <w:noProof/>
                <w:webHidden/>
              </w:rPr>
              <w:fldChar w:fldCharType="separate"/>
            </w:r>
            <w:r>
              <w:rPr>
                <w:noProof/>
                <w:webHidden/>
              </w:rPr>
              <w:t>4</w:t>
            </w:r>
            <w:r>
              <w:rPr>
                <w:noProof/>
                <w:webHidden/>
              </w:rPr>
              <w:fldChar w:fldCharType="end"/>
            </w:r>
          </w:hyperlink>
        </w:p>
        <w:p w14:paraId="57F2ED71" w14:textId="35E4041A" w:rsidR="00830898" w:rsidRDefault="00830898">
          <w:pPr>
            <w:pStyle w:val="Innehll2"/>
            <w:tabs>
              <w:tab w:val="right" w:leader="dot" w:pos="9062"/>
            </w:tabs>
            <w:rPr>
              <w:rFonts w:asciiTheme="minorHAnsi" w:eastAsiaTheme="minorEastAsia" w:hAnsiTheme="minorHAnsi" w:cstheme="minorBidi"/>
              <w:noProof/>
              <w:kern w:val="2"/>
              <w14:ligatures w14:val="standardContextual"/>
            </w:rPr>
          </w:pPr>
          <w:hyperlink w:anchor="_Toc175668923" w:history="1">
            <w:r w:rsidRPr="007D4BB5">
              <w:rPr>
                <w:rStyle w:val="Hyperlnk"/>
                <w:noProof/>
              </w:rPr>
              <w:t>Resultat</w:t>
            </w:r>
            <w:r>
              <w:rPr>
                <w:noProof/>
                <w:webHidden/>
              </w:rPr>
              <w:tab/>
            </w:r>
            <w:r>
              <w:rPr>
                <w:noProof/>
                <w:webHidden/>
              </w:rPr>
              <w:fldChar w:fldCharType="begin"/>
            </w:r>
            <w:r>
              <w:rPr>
                <w:noProof/>
                <w:webHidden/>
              </w:rPr>
              <w:instrText xml:space="preserve"> PAGEREF _Toc175668923 \h </w:instrText>
            </w:r>
            <w:r>
              <w:rPr>
                <w:noProof/>
                <w:webHidden/>
              </w:rPr>
            </w:r>
            <w:r>
              <w:rPr>
                <w:noProof/>
                <w:webHidden/>
              </w:rPr>
              <w:fldChar w:fldCharType="separate"/>
            </w:r>
            <w:r>
              <w:rPr>
                <w:noProof/>
                <w:webHidden/>
              </w:rPr>
              <w:t>4</w:t>
            </w:r>
            <w:r>
              <w:rPr>
                <w:noProof/>
                <w:webHidden/>
              </w:rPr>
              <w:fldChar w:fldCharType="end"/>
            </w:r>
          </w:hyperlink>
        </w:p>
        <w:p w14:paraId="1D8BDC93" w14:textId="2DF133E1" w:rsidR="00830898" w:rsidRDefault="00830898">
          <w:pPr>
            <w:pStyle w:val="Innehll2"/>
            <w:tabs>
              <w:tab w:val="right" w:leader="dot" w:pos="9062"/>
            </w:tabs>
            <w:rPr>
              <w:rFonts w:asciiTheme="minorHAnsi" w:eastAsiaTheme="minorEastAsia" w:hAnsiTheme="minorHAnsi" w:cstheme="minorBidi"/>
              <w:noProof/>
              <w:kern w:val="2"/>
              <w14:ligatures w14:val="standardContextual"/>
            </w:rPr>
          </w:pPr>
          <w:hyperlink w:anchor="_Toc175668924" w:history="1">
            <w:r w:rsidRPr="007D4BB5">
              <w:rPr>
                <w:rStyle w:val="Hyperlnk"/>
                <w:noProof/>
              </w:rPr>
              <w:t>Diskussion</w:t>
            </w:r>
            <w:r>
              <w:rPr>
                <w:noProof/>
                <w:webHidden/>
              </w:rPr>
              <w:tab/>
            </w:r>
            <w:r>
              <w:rPr>
                <w:noProof/>
                <w:webHidden/>
              </w:rPr>
              <w:fldChar w:fldCharType="begin"/>
            </w:r>
            <w:r>
              <w:rPr>
                <w:noProof/>
                <w:webHidden/>
              </w:rPr>
              <w:instrText xml:space="preserve"> PAGEREF _Toc175668924 \h </w:instrText>
            </w:r>
            <w:r>
              <w:rPr>
                <w:noProof/>
                <w:webHidden/>
              </w:rPr>
            </w:r>
            <w:r>
              <w:rPr>
                <w:noProof/>
                <w:webHidden/>
              </w:rPr>
              <w:fldChar w:fldCharType="separate"/>
            </w:r>
            <w:r>
              <w:rPr>
                <w:noProof/>
                <w:webHidden/>
              </w:rPr>
              <w:t>5</w:t>
            </w:r>
            <w:r>
              <w:rPr>
                <w:noProof/>
                <w:webHidden/>
              </w:rPr>
              <w:fldChar w:fldCharType="end"/>
            </w:r>
          </w:hyperlink>
        </w:p>
        <w:p w14:paraId="1999A2AF" w14:textId="2AB37474" w:rsidR="00830898" w:rsidRDefault="00830898">
          <w:pPr>
            <w:pStyle w:val="Innehll3"/>
            <w:tabs>
              <w:tab w:val="right" w:leader="dot" w:pos="9062"/>
            </w:tabs>
            <w:rPr>
              <w:rFonts w:asciiTheme="minorHAnsi" w:eastAsiaTheme="minorEastAsia" w:hAnsiTheme="minorHAnsi" w:cstheme="minorBidi"/>
              <w:noProof/>
              <w:kern w:val="2"/>
              <w14:ligatures w14:val="standardContextual"/>
            </w:rPr>
          </w:pPr>
          <w:hyperlink w:anchor="_Toc175668925" w:history="1">
            <w:r w:rsidRPr="007D4BB5">
              <w:rPr>
                <w:rStyle w:val="Hyperlnk"/>
                <w:i/>
                <w:noProof/>
              </w:rPr>
              <w:t>Resultatdiskussion</w:t>
            </w:r>
            <w:r>
              <w:rPr>
                <w:noProof/>
                <w:webHidden/>
              </w:rPr>
              <w:tab/>
            </w:r>
            <w:r>
              <w:rPr>
                <w:noProof/>
                <w:webHidden/>
              </w:rPr>
              <w:fldChar w:fldCharType="begin"/>
            </w:r>
            <w:r>
              <w:rPr>
                <w:noProof/>
                <w:webHidden/>
              </w:rPr>
              <w:instrText xml:space="preserve"> PAGEREF _Toc175668925 \h </w:instrText>
            </w:r>
            <w:r>
              <w:rPr>
                <w:noProof/>
                <w:webHidden/>
              </w:rPr>
            </w:r>
            <w:r>
              <w:rPr>
                <w:noProof/>
                <w:webHidden/>
              </w:rPr>
              <w:fldChar w:fldCharType="separate"/>
            </w:r>
            <w:r>
              <w:rPr>
                <w:noProof/>
                <w:webHidden/>
              </w:rPr>
              <w:t>5</w:t>
            </w:r>
            <w:r>
              <w:rPr>
                <w:noProof/>
                <w:webHidden/>
              </w:rPr>
              <w:fldChar w:fldCharType="end"/>
            </w:r>
          </w:hyperlink>
        </w:p>
        <w:p w14:paraId="3602DEA7" w14:textId="5830EFD9" w:rsidR="00830898" w:rsidRDefault="00830898">
          <w:pPr>
            <w:pStyle w:val="Innehll3"/>
            <w:tabs>
              <w:tab w:val="right" w:leader="dot" w:pos="9062"/>
            </w:tabs>
            <w:rPr>
              <w:rFonts w:asciiTheme="minorHAnsi" w:eastAsiaTheme="minorEastAsia" w:hAnsiTheme="minorHAnsi" w:cstheme="minorBidi"/>
              <w:noProof/>
              <w:kern w:val="2"/>
              <w14:ligatures w14:val="standardContextual"/>
            </w:rPr>
          </w:pPr>
          <w:hyperlink w:anchor="_Toc175668926" w:history="1">
            <w:r w:rsidRPr="007D4BB5">
              <w:rPr>
                <w:rStyle w:val="Hyperlnk"/>
                <w:i/>
                <w:noProof/>
              </w:rPr>
              <w:t>Metoddiskussion</w:t>
            </w:r>
            <w:r>
              <w:rPr>
                <w:noProof/>
                <w:webHidden/>
              </w:rPr>
              <w:tab/>
            </w:r>
            <w:r>
              <w:rPr>
                <w:noProof/>
                <w:webHidden/>
              </w:rPr>
              <w:fldChar w:fldCharType="begin"/>
            </w:r>
            <w:r>
              <w:rPr>
                <w:noProof/>
                <w:webHidden/>
              </w:rPr>
              <w:instrText xml:space="preserve"> PAGEREF _Toc175668926 \h </w:instrText>
            </w:r>
            <w:r>
              <w:rPr>
                <w:noProof/>
                <w:webHidden/>
              </w:rPr>
            </w:r>
            <w:r>
              <w:rPr>
                <w:noProof/>
                <w:webHidden/>
              </w:rPr>
              <w:fldChar w:fldCharType="separate"/>
            </w:r>
            <w:r>
              <w:rPr>
                <w:noProof/>
                <w:webHidden/>
              </w:rPr>
              <w:t>5</w:t>
            </w:r>
            <w:r>
              <w:rPr>
                <w:noProof/>
                <w:webHidden/>
              </w:rPr>
              <w:fldChar w:fldCharType="end"/>
            </w:r>
          </w:hyperlink>
        </w:p>
        <w:p w14:paraId="272486A9" w14:textId="5F58FD4B" w:rsidR="00830898" w:rsidRDefault="00830898">
          <w:pPr>
            <w:pStyle w:val="Innehll2"/>
            <w:tabs>
              <w:tab w:val="right" w:leader="dot" w:pos="9062"/>
            </w:tabs>
            <w:rPr>
              <w:rFonts w:asciiTheme="minorHAnsi" w:eastAsiaTheme="minorEastAsia" w:hAnsiTheme="minorHAnsi" w:cstheme="minorBidi"/>
              <w:noProof/>
              <w:kern w:val="2"/>
              <w14:ligatures w14:val="standardContextual"/>
            </w:rPr>
          </w:pPr>
          <w:hyperlink w:anchor="_Toc175668927" w:history="1">
            <w:r w:rsidRPr="007D4BB5">
              <w:rPr>
                <w:rStyle w:val="Hyperlnk"/>
                <w:noProof/>
              </w:rPr>
              <w:t>Slutsatser</w:t>
            </w:r>
            <w:r>
              <w:rPr>
                <w:noProof/>
                <w:webHidden/>
              </w:rPr>
              <w:tab/>
            </w:r>
            <w:r>
              <w:rPr>
                <w:noProof/>
                <w:webHidden/>
              </w:rPr>
              <w:fldChar w:fldCharType="begin"/>
            </w:r>
            <w:r>
              <w:rPr>
                <w:noProof/>
                <w:webHidden/>
              </w:rPr>
              <w:instrText xml:space="preserve"> PAGEREF _Toc175668927 \h </w:instrText>
            </w:r>
            <w:r>
              <w:rPr>
                <w:noProof/>
                <w:webHidden/>
              </w:rPr>
            </w:r>
            <w:r>
              <w:rPr>
                <w:noProof/>
                <w:webHidden/>
              </w:rPr>
              <w:fldChar w:fldCharType="separate"/>
            </w:r>
            <w:r>
              <w:rPr>
                <w:noProof/>
                <w:webHidden/>
              </w:rPr>
              <w:t>5</w:t>
            </w:r>
            <w:r>
              <w:rPr>
                <w:noProof/>
                <w:webHidden/>
              </w:rPr>
              <w:fldChar w:fldCharType="end"/>
            </w:r>
          </w:hyperlink>
        </w:p>
        <w:p w14:paraId="3F4EBAA4" w14:textId="16C7CD0F" w:rsidR="00830898" w:rsidRDefault="00830898">
          <w:pPr>
            <w:pStyle w:val="Innehll2"/>
            <w:tabs>
              <w:tab w:val="right" w:leader="dot" w:pos="9062"/>
            </w:tabs>
            <w:rPr>
              <w:rFonts w:asciiTheme="minorHAnsi" w:eastAsiaTheme="minorEastAsia" w:hAnsiTheme="minorHAnsi" w:cstheme="minorBidi"/>
              <w:noProof/>
              <w:kern w:val="2"/>
              <w14:ligatures w14:val="standardContextual"/>
            </w:rPr>
          </w:pPr>
          <w:hyperlink w:anchor="_Toc175668928" w:history="1">
            <w:r w:rsidRPr="007D4BB5">
              <w:rPr>
                <w:rStyle w:val="Hyperlnk"/>
                <w:noProof/>
              </w:rPr>
              <w:t>Praktiska implikationer</w:t>
            </w:r>
            <w:r>
              <w:rPr>
                <w:noProof/>
                <w:webHidden/>
              </w:rPr>
              <w:tab/>
            </w:r>
            <w:r>
              <w:rPr>
                <w:noProof/>
                <w:webHidden/>
              </w:rPr>
              <w:fldChar w:fldCharType="begin"/>
            </w:r>
            <w:r>
              <w:rPr>
                <w:noProof/>
                <w:webHidden/>
              </w:rPr>
              <w:instrText xml:space="preserve"> PAGEREF _Toc175668928 \h </w:instrText>
            </w:r>
            <w:r>
              <w:rPr>
                <w:noProof/>
                <w:webHidden/>
              </w:rPr>
            </w:r>
            <w:r>
              <w:rPr>
                <w:noProof/>
                <w:webHidden/>
              </w:rPr>
              <w:fldChar w:fldCharType="separate"/>
            </w:r>
            <w:r>
              <w:rPr>
                <w:noProof/>
                <w:webHidden/>
              </w:rPr>
              <w:t>5</w:t>
            </w:r>
            <w:r>
              <w:rPr>
                <w:noProof/>
                <w:webHidden/>
              </w:rPr>
              <w:fldChar w:fldCharType="end"/>
            </w:r>
          </w:hyperlink>
        </w:p>
        <w:p w14:paraId="4A5AF6BA" w14:textId="62D589E2" w:rsidR="00830898" w:rsidRDefault="00830898">
          <w:pPr>
            <w:pStyle w:val="Innehll2"/>
            <w:tabs>
              <w:tab w:val="right" w:leader="dot" w:pos="9062"/>
            </w:tabs>
            <w:rPr>
              <w:rFonts w:asciiTheme="minorHAnsi" w:eastAsiaTheme="minorEastAsia" w:hAnsiTheme="minorHAnsi" w:cstheme="minorBidi"/>
              <w:noProof/>
              <w:kern w:val="2"/>
              <w14:ligatures w14:val="standardContextual"/>
            </w:rPr>
          </w:pPr>
          <w:hyperlink w:anchor="_Toc175668929" w:history="1">
            <w:r w:rsidRPr="007D4BB5">
              <w:rPr>
                <w:rStyle w:val="Hyperlnk"/>
                <w:noProof/>
              </w:rPr>
              <w:t>Förslag till fortsatt kunskapsutveckling</w:t>
            </w:r>
            <w:r>
              <w:rPr>
                <w:noProof/>
                <w:webHidden/>
              </w:rPr>
              <w:tab/>
            </w:r>
            <w:r>
              <w:rPr>
                <w:noProof/>
                <w:webHidden/>
              </w:rPr>
              <w:fldChar w:fldCharType="begin"/>
            </w:r>
            <w:r>
              <w:rPr>
                <w:noProof/>
                <w:webHidden/>
              </w:rPr>
              <w:instrText xml:space="preserve"> PAGEREF _Toc175668929 \h </w:instrText>
            </w:r>
            <w:r>
              <w:rPr>
                <w:noProof/>
                <w:webHidden/>
              </w:rPr>
            </w:r>
            <w:r>
              <w:rPr>
                <w:noProof/>
                <w:webHidden/>
              </w:rPr>
              <w:fldChar w:fldCharType="separate"/>
            </w:r>
            <w:r>
              <w:rPr>
                <w:noProof/>
                <w:webHidden/>
              </w:rPr>
              <w:t>5</w:t>
            </w:r>
            <w:r>
              <w:rPr>
                <w:noProof/>
                <w:webHidden/>
              </w:rPr>
              <w:fldChar w:fldCharType="end"/>
            </w:r>
          </w:hyperlink>
        </w:p>
        <w:p w14:paraId="1EB80C8C" w14:textId="6F7D88F8" w:rsidR="00830898" w:rsidRDefault="00830898">
          <w:pPr>
            <w:pStyle w:val="Innehll2"/>
            <w:tabs>
              <w:tab w:val="right" w:leader="dot" w:pos="9062"/>
            </w:tabs>
            <w:rPr>
              <w:rFonts w:asciiTheme="minorHAnsi" w:eastAsiaTheme="minorEastAsia" w:hAnsiTheme="minorHAnsi" w:cstheme="minorBidi"/>
              <w:noProof/>
              <w:kern w:val="2"/>
              <w14:ligatures w14:val="standardContextual"/>
            </w:rPr>
          </w:pPr>
          <w:hyperlink w:anchor="_Toc175668930" w:history="1">
            <w:r w:rsidRPr="007D4BB5">
              <w:rPr>
                <w:rStyle w:val="Hyperlnk"/>
                <w:noProof/>
              </w:rPr>
              <w:t>Referenser</w:t>
            </w:r>
            <w:r>
              <w:rPr>
                <w:noProof/>
                <w:webHidden/>
              </w:rPr>
              <w:tab/>
            </w:r>
            <w:r>
              <w:rPr>
                <w:noProof/>
                <w:webHidden/>
              </w:rPr>
              <w:fldChar w:fldCharType="begin"/>
            </w:r>
            <w:r>
              <w:rPr>
                <w:noProof/>
                <w:webHidden/>
              </w:rPr>
              <w:instrText xml:space="preserve"> PAGEREF _Toc175668930 \h </w:instrText>
            </w:r>
            <w:r>
              <w:rPr>
                <w:noProof/>
                <w:webHidden/>
              </w:rPr>
            </w:r>
            <w:r>
              <w:rPr>
                <w:noProof/>
                <w:webHidden/>
              </w:rPr>
              <w:fldChar w:fldCharType="separate"/>
            </w:r>
            <w:r>
              <w:rPr>
                <w:noProof/>
                <w:webHidden/>
              </w:rPr>
              <w:t>5</w:t>
            </w:r>
            <w:r>
              <w:rPr>
                <w:noProof/>
                <w:webHidden/>
              </w:rPr>
              <w:fldChar w:fldCharType="end"/>
            </w:r>
          </w:hyperlink>
        </w:p>
        <w:p w14:paraId="15C61B92" w14:textId="0E8C29F9" w:rsidR="00830898" w:rsidRDefault="00830898">
          <w:pPr>
            <w:pStyle w:val="Innehll2"/>
            <w:tabs>
              <w:tab w:val="right" w:leader="dot" w:pos="9062"/>
            </w:tabs>
            <w:rPr>
              <w:rFonts w:asciiTheme="minorHAnsi" w:eastAsiaTheme="minorEastAsia" w:hAnsiTheme="minorHAnsi" w:cstheme="minorBidi"/>
              <w:noProof/>
              <w:kern w:val="2"/>
              <w14:ligatures w14:val="standardContextual"/>
            </w:rPr>
          </w:pPr>
          <w:hyperlink w:anchor="_Toc175668931" w:history="1">
            <w:r w:rsidRPr="007D4BB5">
              <w:rPr>
                <w:rStyle w:val="Hyperlnk"/>
                <w:noProof/>
              </w:rPr>
              <w:t>Bilagor</w:t>
            </w:r>
            <w:r>
              <w:rPr>
                <w:noProof/>
                <w:webHidden/>
              </w:rPr>
              <w:tab/>
            </w:r>
            <w:r>
              <w:rPr>
                <w:noProof/>
                <w:webHidden/>
              </w:rPr>
              <w:fldChar w:fldCharType="begin"/>
            </w:r>
            <w:r>
              <w:rPr>
                <w:noProof/>
                <w:webHidden/>
              </w:rPr>
              <w:instrText xml:space="preserve"> PAGEREF _Toc175668931 \h </w:instrText>
            </w:r>
            <w:r>
              <w:rPr>
                <w:noProof/>
                <w:webHidden/>
              </w:rPr>
            </w:r>
            <w:r>
              <w:rPr>
                <w:noProof/>
                <w:webHidden/>
              </w:rPr>
              <w:fldChar w:fldCharType="separate"/>
            </w:r>
            <w:r>
              <w:rPr>
                <w:noProof/>
                <w:webHidden/>
              </w:rPr>
              <w:t>6</w:t>
            </w:r>
            <w:r>
              <w:rPr>
                <w:noProof/>
                <w:webHidden/>
              </w:rPr>
              <w:fldChar w:fldCharType="end"/>
            </w:r>
          </w:hyperlink>
        </w:p>
        <w:p w14:paraId="6C1C792B" w14:textId="393E3050" w:rsidR="00830898" w:rsidRDefault="00830898">
          <w:pPr>
            <w:pStyle w:val="Innehll1"/>
            <w:tabs>
              <w:tab w:val="right" w:leader="dot" w:pos="9062"/>
            </w:tabs>
            <w:rPr>
              <w:rFonts w:asciiTheme="minorHAnsi" w:eastAsiaTheme="minorEastAsia" w:hAnsiTheme="minorHAnsi" w:cstheme="minorBidi"/>
              <w:noProof/>
              <w:kern w:val="2"/>
              <w14:ligatures w14:val="standardContextual"/>
            </w:rPr>
          </w:pPr>
          <w:hyperlink w:anchor="_Toc175668932" w:history="1">
            <w:r w:rsidRPr="007D4BB5">
              <w:rPr>
                <w:rStyle w:val="Hyperlnk"/>
                <w:noProof/>
              </w:rPr>
              <w:t>Examensarbetets språk och layout</w:t>
            </w:r>
            <w:r>
              <w:rPr>
                <w:noProof/>
                <w:webHidden/>
              </w:rPr>
              <w:tab/>
            </w:r>
            <w:r>
              <w:rPr>
                <w:noProof/>
                <w:webHidden/>
              </w:rPr>
              <w:fldChar w:fldCharType="begin"/>
            </w:r>
            <w:r>
              <w:rPr>
                <w:noProof/>
                <w:webHidden/>
              </w:rPr>
              <w:instrText xml:space="preserve"> PAGEREF _Toc175668932 \h </w:instrText>
            </w:r>
            <w:r>
              <w:rPr>
                <w:noProof/>
                <w:webHidden/>
              </w:rPr>
            </w:r>
            <w:r>
              <w:rPr>
                <w:noProof/>
                <w:webHidden/>
              </w:rPr>
              <w:fldChar w:fldCharType="separate"/>
            </w:r>
            <w:r>
              <w:rPr>
                <w:noProof/>
                <w:webHidden/>
              </w:rPr>
              <w:t>7</w:t>
            </w:r>
            <w:r>
              <w:rPr>
                <w:noProof/>
                <w:webHidden/>
              </w:rPr>
              <w:fldChar w:fldCharType="end"/>
            </w:r>
          </w:hyperlink>
        </w:p>
        <w:p w14:paraId="1B614B41" w14:textId="655C5E17" w:rsidR="00830898" w:rsidRDefault="00830898">
          <w:pPr>
            <w:pStyle w:val="Innehll2"/>
            <w:tabs>
              <w:tab w:val="right" w:leader="dot" w:pos="9062"/>
            </w:tabs>
            <w:rPr>
              <w:rFonts w:asciiTheme="minorHAnsi" w:eastAsiaTheme="minorEastAsia" w:hAnsiTheme="minorHAnsi" w:cstheme="minorBidi"/>
              <w:noProof/>
              <w:kern w:val="2"/>
              <w14:ligatures w14:val="standardContextual"/>
            </w:rPr>
          </w:pPr>
          <w:hyperlink w:anchor="_Toc175668933" w:history="1">
            <w:r w:rsidRPr="007D4BB5">
              <w:rPr>
                <w:rStyle w:val="Hyperlnk"/>
                <w:noProof/>
              </w:rPr>
              <w:t>Språk</w:t>
            </w:r>
            <w:r>
              <w:rPr>
                <w:noProof/>
                <w:webHidden/>
              </w:rPr>
              <w:tab/>
            </w:r>
            <w:r>
              <w:rPr>
                <w:noProof/>
                <w:webHidden/>
              </w:rPr>
              <w:fldChar w:fldCharType="begin"/>
            </w:r>
            <w:r>
              <w:rPr>
                <w:noProof/>
                <w:webHidden/>
              </w:rPr>
              <w:instrText xml:space="preserve"> PAGEREF _Toc175668933 \h </w:instrText>
            </w:r>
            <w:r>
              <w:rPr>
                <w:noProof/>
                <w:webHidden/>
              </w:rPr>
            </w:r>
            <w:r>
              <w:rPr>
                <w:noProof/>
                <w:webHidden/>
              </w:rPr>
              <w:fldChar w:fldCharType="separate"/>
            </w:r>
            <w:r>
              <w:rPr>
                <w:noProof/>
                <w:webHidden/>
              </w:rPr>
              <w:t>7</w:t>
            </w:r>
            <w:r>
              <w:rPr>
                <w:noProof/>
                <w:webHidden/>
              </w:rPr>
              <w:fldChar w:fldCharType="end"/>
            </w:r>
          </w:hyperlink>
        </w:p>
        <w:p w14:paraId="7E90ADFD" w14:textId="28A32964" w:rsidR="00830898" w:rsidRDefault="00830898">
          <w:pPr>
            <w:pStyle w:val="Innehll2"/>
            <w:tabs>
              <w:tab w:val="right" w:leader="dot" w:pos="9062"/>
            </w:tabs>
            <w:rPr>
              <w:rFonts w:asciiTheme="minorHAnsi" w:eastAsiaTheme="minorEastAsia" w:hAnsiTheme="minorHAnsi" w:cstheme="minorBidi"/>
              <w:noProof/>
              <w:kern w:val="2"/>
              <w14:ligatures w14:val="standardContextual"/>
            </w:rPr>
          </w:pPr>
          <w:hyperlink w:anchor="_Toc175668934" w:history="1">
            <w:r w:rsidRPr="007D4BB5">
              <w:rPr>
                <w:rStyle w:val="Hyperlnk"/>
                <w:noProof/>
              </w:rPr>
              <w:t>Referenshantering</w:t>
            </w:r>
            <w:r>
              <w:rPr>
                <w:noProof/>
                <w:webHidden/>
              </w:rPr>
              <w:tab/>
            </w:r>
            <w:r>
              <w:rPr>
                <w:noProof/>
                <w:webHidden/>
              </w:rPr>
              <w:fldChar w:fldCharType="begin"/>
            </w:r>
            <w:r>
              <w:rPr>
                <w:noProof/>
                <w:webHidden/>
              </w:rPr>
              <w:instrText xml:space="preserve"> PAGEREF _Toc175668934 \h </w:instrText>
            </w:r>
            <w:r>
              <w:rPr>
                <w:noProof/>
                <w:webHidden/>
              </w:rPr>
            </w:r>
            <w:r>
              <w:rPr>
                <w:noProof/>
                <w:webHidden/>
              </w:rPr>
              <w:fldChar w:fldCharType="separate"/>
            </w:r>
            <w:r>
              <w:rPr>
                <w:noProof/>
                <w:webHidden/>
              </w:rPr>
              <w:t>7</w:t>
            </w:r>
            <w:r>
              <w:rPr>
                <w:noProof/>
                <w:webHidden/>
              </w:rPr>
              <w:fldChar w:fldCharType="end"/>
            </w:r>
          </w:hyperlink>
        </w:p>
        <w:p w14:paraId="0F6FB7A7" w14:textId="7ADEC1D5" w:rsidR="00830898" w:rsidRDefault="00830898">
          <w:pPr>
            <w:pStyle w:val="Innehll2"/>
            <w:tabs>
              <w:tab w:val="right" w:leader="dot" w:pos="9062"/>
            </w:tabs>
            <w:rPr>
              <w:rFonts w:asciiTheme="minorHAnsi" w:eastAsiaTheme="minorEastAsia" w:hAnsiTheme="minorHAnsi" w:cstheme="minorBidi"/>
              <w:noProof/>
              <w:kern w:val="2"/>
              <w14:ligatures w14:val="standardContextual"/>
            </w:rPr>
          </w:pPr>
          <w:hyperlink w:anchor="_Toc175668935" w:history="1">
            <w:r w:rsidRPr="007D4BB5">
              <w:rPr>
                <w:rStyle w:val="Hyperlnk"/>
                <w:noProof/>
              </w:rPr>
              <w:t>Användning av generativ AI</w:t>
            </w:r>
            <w:r>
              <w:rPr>
                <w:noProof/>
                <w:webHidden/>
              </w:rPr>
              <w:tab/>
            </w:r>
            <w:r>
              <w:rPr>
                <w:noProof/>
                <w:webHidden/>
              </w:rPr>
              <w:fldChar w:fldCharType="begin"/>
            </w:r>
            <w:r>
              <w:rPr>
                <w:noProof/>
                <w:webHidden/>
              </w:rPr>
              <w:instrText xml:space="preserve"> PAGEREF _Toc175668935 \h </w:instrText>
            </w:r>
            <w:r>
              <w:rPr>
                <w:noProof/>
                <w:webHidden/>
              </w:rPr>
            </w:r>
            <w:r>
              <w:rPr>
                <w:noProof/>
                <w:webHidden/>
              </w:rPr>
              <w:fldChar w:fldCharType="separate"/>
            </w:r>
            <w:r>
              <w:rPr>
                <w:noProof/>
                <w:webHidden/>
              </w:rPr>
              <w:t>7</w:t>
            </w:r>
            <w:r>
              <w:rPr>
                <w:noProof/>
                <w:webHidden/>
              </w:rPr>
              <w:fldChar w:fldCharType="end"/>
            </w:r>
          </w:hyperlink>
        </w:p>
        <w:p w14:paraId="4BE53525" w14:textId="6A5E5BB0" w:rsidR="00830898" w:rsidRDefault="00830898">
          <w:pPr>
            <w:pStyle w:val="Innehll2"/>
            <w:tabs>
              <w:tab w:val="right" w:leader="dot" w:pos="9062"/>
            </w:tabs>
            <w:rPr>
              <w:rFonts w:asciiTheme="minorHAnsi" w:eastAsiaTheme="minorEastAsia" w:hAnsiTheme="minorHAnsi" w:cstheme="minorBidi"/>
              <w:noProof/>
              <w:kern w:val="2"/>
              <w14:ligatures w14:val="standardContextual"/>
            </w:rPr>
          </w:pPr>
          <w:hyperlink w:anchor="_Toc175668936" w:history="1">
            <w:r w:rsidRPr="007D4BB5">
              <w:rPr>
                <w:rStyle w:val="Hyperlnk"/>
                <w:noProof/>
              </w:rPr>
              <w:t>Information om vilseledande vid examination (fusk)</w:t>
            </w:r>
            <w:r>
              <w:rPr>
                <w:noProof/>
                <w:webHidden/>
              </w:rPr>
              <w:tab/>
            </w:r>
            <w:r>
              <w:rPr>
                <w:noProof/>
                <w:webHidden/>
              </w:rPr>
              <w:fldChar w:fldCharType="begin"/>
            </w:r>
            <w:r>
              <w:rPr>
                <w:noProof/>
                <w:webHidden/>
              </w:rPr>
              <w:instrText xml:space="preserve"> PAGEREF _Toc175668936 \h </w:instrText>
            </w:r>
            <w:r>
              <w:rPr>
                <w:noProof/>
                <w:webHidden/>
              </w:rPr>
            </w:r>
            <w:r>
              <w:rPr>
                <w:noProof/>
                <w:webHidden/>
              </w:rPr>
              <w:fldChar w:fldCharType="separate"/>
            </w:r>
            <w:r>
              <w:rPr>
                <w:noProof/>
                <w:webHidden/>
              </w:rPr>
              <w:t>7</w:t>
            </w:r>
            <w:r>
              <w:rPr>
                <w:noProof/>
                <w:webHidden/>
              </w:rPr>
              <w:fldChar w:fldCharType="end"/>
            </w:r>
          </w:hyperlink>
        </w:p>
        <w:p w14:paraId="33349E1D" w14:textId="2866D3F1" w:rsidR="00830898" w:rsidRDefault="00830898">
          <w:pPr>
            <w:pStyle w:val="Innehll2"/>
            <w:tabs>
              <w:tab w:val="right" w:leader="dot" w:pos="9062"/>
            </w:tabs>
            <w:rPr>
              <w:rFonts w:asciiTheme="minorHAnsi" w:eastAsiaTheme="minorEastAsia" w:hAnsiTheme="minorHAnsi" w:cstheme="minorBidi"/>
              <w:noProof/>
              <w:kern w:val="2"/>
              <w14:ligatures w14:val="standardContextual"/>
            </w:rPr>
          </w:pPr>
          <w:hyperlink w:anchor="_Toc175668937" w:history="1">
            <w:r w:rsidRPr="007D4BB5">
              <w:rPr>
                <w:rStyle w:val="Hyperlnk"/>
                <w:noProof/>
              </w:rPr>
              <w:t>Layout</w:t>
            </w:r>
            <w:r>
              <w:rPr>
                <w:noProof/>
                <w:webHidden/>
              </w:rPr>
              <w:tab/>
            </w:r>
            <w:r>
              <w:rPr>
                <w:noProof/>
                <w:webHidden/>
              </w:rPr>
              <w:fldChar w:fldCharType="begin"/>
            </w:r>
            <w:r>
              <w:rPr>
                <w:noProof/>
                <w:webHidden/>
              </w:rPr>
              <w:instrText xml:space="preserve"> PAGEREF _Toc175668937 \h </w:instrText>
            </w:r>
            <w:r>
              <w:rPr>
                <w:noProof/>
                <w:webHidden/>
              </w:rPr>
            </w:r>
            <w:r>
              <w:rPr>
                <w:noProof/>
                <w:webHidden/>
              </w:rPr>
              <w:fldChar w:fldCharType="separate"/>
            </w:r>
            <w:r>
              <w:rPr>
                <w:noProof/>
                <w:webHidden/>
              </w:rPr>
              <w:t>8</w:t>
            </w:r>
            <w:r>
              <w:rPr>
                <w:noProof/>
                <w:webHidden/>
              </w:rPr>
              <w:fldChar w:fldCharType="end"/>
            </w:r>
          </w:hyperlink>
        </w:p>
        <w:p w14:paraId="04A297EE" w14:textId="4AA22763" w:rsidR="00830898" w:rsidRDefault="00830898">
          <w:pPr>
            <w:pStyle w:val="Innehll1"/>
            <w:tabs>
              <w:tab w:val="right" w:leader="dot" w:pos="9062"/>
            </w:tabs>
            <w:rPr>
              <w:rFonts w:asciiTheme="minorHAnsi" w:eastAsiaTheme="minorEastAsia" w:hAnsiTheme="minorHAnsi" w:cstheme="minorBidi"/>
              <w:noProof/>
              <w:kern w:val="2"/>
              <w14:ligatures w14:val="standardContextual"/>
            </w:rPr>
          </w:pPr>
          <w:hyperlink w:anchor="_Toc175668938" w:history="1">
            <w:r w:rsidRPr="007D4BB5">
              <w:rPr>
                <w:rStyle w:val="Hyperlnk"/>
                <w:noProof/>
              </w:rPr>
              <w:t>Handledning och metodseminarier</w:t>
            </w:r>
            <w:r>
              <w:rPr>
                <w:noProof/>
                <w:webHidden/>
              </w:rPr>
              <w:tab/>
            </w:r>
            <w:r>
              <w:rPr>
                <w:noProof/>
                <w:webHidden/>
              </w:rPr>
              <w:fldChar w:fldCharType="begin"/>
            </w:r>
            <w:r>
              <w:rPr>
                <w:noProof/>
                <w:webHidden/>
              </w:rPr>
              <w:instrText xml:space="preserve"> PAGEREF _Toc175668938 \h </w:instrText>
            </w:r>
            <w:r>
              <w:rPr>
                <w:noProof/>
                <w:webHidden/>
              </w:rPr>
            </w:r>
            <w:r>
              <w:rPr>
                <w:noProof/>
                <w:webHidden/>
              </w:rPr>
              <w:fldChar w:fldCharType="separate"/>
            </w:r>
            <w:r>
              <w:rPr>
                <w:noProof/>
                <w:webHidden/>
              </w:rPr>
              <w:t>9</w:t>
            </w:r>
            <w:r>
              <w:rPr>
                <w:noProof/>
                <w:webHidden/>
              </w:rPr>
              <w:fldChar w:fldCharType="end"/>
            </w:r>
          </w:hyperlink>
        </w:p>
        <w:p w14:paraId="6CAB2D52" w14:textId="7E744BA7" w:rsidR="00830898" w:rsidRDefault="00830898">
          <w:pPr>
            <w:pStyle w:val="Innehll1"/>
            <w:tabs>
              <w:tab w:val="right" w:leader="dot" w:pos="9062"/>
            </w:tabs>
            <w:rPr>
              <w:rFonts w:asciiTheme="minorHAnsi" w:eastAsiaTheme="minorEastAsia" w:hAnsiTheme="minorHAnsi" w:cstheme="minorBidi"/>
              <w:noProof/>
              <w:kern w:val="2"/>
              <w14:ligatures w14:val="standardContextual"/>
            </w:rPr>
          </w:pPr>
          <w:hyperlink w:anchor="_Toc175668939" w:history="1">
            <w:r w:rsidRPr="007D4BB5">
              <w:rPr>
                <w:rStyle w:val="Hyperlnk"/>
                <w:noProof/>
              </w:rPr>
              <w:t>Handläggning av examensarbete inför examination</w:t>
            </w:r>
            <w:r>
              <w:rPr>
                <w:noProof/>
                <w:webHidden/>
              </w:rPr>
              <w:tab/>
            </w:r>
            <w:r>
              <w:rPr>
                <w:noProof/>
                <w:webHidden/>
              </w:rPr>
              <w:fldChar w:fldCharType="begin"/>
            </w:r>
            <w:r>
              <w:rPr>
                <w:noProof/>
                <w:webHidden/>
              </w:rPr>
              <w:instrText xml:space="preserve"> PAGEREF _Toc175668939 \h </w:instrText>
            </w:r>
            <w:r>
              <w:rPr>
                <w:noProof/>
                <w:webHidden/>
              </w:rPr>
            </w:r>
            <w:r>
              <w:rPr>
                <w:noProof/>
                <w:webHidden/>
              </w:rPr>
              <w:fldChar w:fldCharType="separate"/>
            </w:r>
            <w:r>
              <w:rPr>
                <w:noProof/>
                <w:webHidden/>
              </w:rPr>
              <w:t>9</w:t>
            </w:r>
            <w:r>
              <w:rPr>
                <w:noProof/>
                <w:webHidden/>
              </w:rPr>
              <w:fldChar w:fldCharType="end"/>
            </w:r>
          </w:hyperlink>
        </w:p>
        <w:p w14:paraId="7DF694E7" w14:textId="35CEF9D5" w:rsidR="00830898" w:rsidRDefault="00830898">
          <w:pPr>
            <w:pStyle w:val="Innehll1"/>
            <w:tabs>
              <w:tab w:val="right" w:leader="dot" w:pos="9062"/>
            </w:tabs>
            <w:rPr>
              <w:rFonts w:asciiTheme="minorHAnsi" w:eastAsiaTheme="minorEastAsia" w:hAnsiTheme="minorHAnsi" w:cstheme="minorBidi"/>
              <w:noProof/>
              <w:kern w:val="2"/>
              <w14:ligatures w14:val="standardContextual"/>
            </w:rPr>
          </w:pPr>
          <w:hyperlink w:anchor="_Toc175668940" w:history="1">
            <w:r w:rsidRPr="007D4BB5">
              <w:rPr>
                <w:rStyle w:val="Hyperlnk"/>
                <w:noProof/>
              </w:rPr>
              <w:t>Kriterier för godkänt examensarbete på kandidatnivå</w:t>
            </w:r>
            <w:r>
              <w:rPr>
                <w:noProof/>
                <w:webHidden/>
              </w:rPr>
              <w:tab/>
            </w:r>
            <w:r>
              <w:rPr>
                <w:noProof/>
                <w:webHidden/>
              </w:rPr>
              <w:fldChar w:fldCharType="begin"/>
            </w:r>
            <w:r>
              <w:rPr>
                <w:noProof/>
                <w:webHidden/>
              </w:rPr>
              <w:instrText xml:space="preserve"> PAGEREF _Toc175668940 \h </w:instrText>
            </w:r>
            <w:r>
              <w:rPr>
                <w:noProof/>
                <w:webHidden/>
              </w:rPr>
            </w:r>
            <w:r>
              <w:rPr>
                <w:noProof/>
                <w:webHidden/>
              </w:rPr>
              <w:fldChar w:fldCharType="separate"/>
            </w:r>
            <w:r>
              <w:rPr>
                <w:noProof/>
                <w:webHidden/>
              </w:rPr>
              <w:t>9</w:t>
            </w:r>
            <w:r>
              <w:rPr>
                <w:noProof/>
                <w:webHidden/>
              </w:rPr>
              <w:fldChar w:fldCharType="end"/>
            </w:r>
          </w:hyperlink>
        </w:p>
        <w:p w14:paraId="77BB5455" w14:textId="57F8CBCC" w:rsidR="00830898" w:rsidRDefault="00830898">
          <w:pPr>
            <w:pStyle w:val="Innehll1"/>
            <w:tabs>
              <w:tab w:val="right" w:leader="dot" w:pos="9062"/>
            </w:tabs>
            <w:rPr>
              <w:rFonts w:asciiTheme="minorHAnsi" w:eastAsiaTheme="minorEastAsia" w:hAnsiTheme="minorHAnsi" w:cstheme="minorBidi"/>
              <w:noProof/>
              <w:kern w:val="2"/>
              <w14:ligatures w14:val="standardContextual"/>
            </w:rPr>
          </w:pPr>
          <w:hyperlink w:anchor="_Toc175668941" w:history="1">
            <w:r w:rsidRPr="007D4BB5">
              <w:rPr>
                <w:rStyle w:val="Hyperlnk"/>
                <w:noProof/>
              </w:rPr>
              <w:t>Dokumentation och arkivering</w:t>
            </w:r>
            <w:r>
              <w:rPr>
                <w:noProof/>
                <w:webHidden/>
              </w:rPr>
              <w:tab/>
            </w:r>
            <w:r>
              <w:rPr>
                <w:noProof/>
                <w:webHidden/>
              </w:rPr>
              <w:fldChar w:fldCharType="begin"/>
            </w:r>
            <w:r>
              <w:rPr>
                <w:noProof/>
                <w:webHidden/>
              </w:rPr>
              <w:instrText xml:space="preserve"> PAGEREF _Toc175668941 \h </w:instrText>
            </w:r>
            <w:r>
              <w:rPr>
                <w:noProof/>
                <w:webHidden/>
              </w:rPr>
            </w:r>
            <w:r>
              <w:rPr>
                <w:noProof/>
                <w:webHidden/>
              </w:rPr>
              <w:fldChar w:fldCharType="separate"/>
            </w:r>
            <w:r>
              <w:rPr>
                <w:noProof/>
                <w:webHidden/>
              </w:rPr>
              <w:t>12</w:t>
            </w:r>
            <w:r>
              <w:rPr>
                <w:noProof/>
                <w:webHidden/>
              </w:rPr>
              <w:fldChar w:fldCharType="end"/>
            </w:r>
          </w:hyperlink>
        </w:p>
        <w:p w14:paraId="689F28CD" w14:textId="4A7C0E83" w:rsidR="00830898" w:rsidRDefault="00830898">
          <w:pPr>
            <w:pStyle w:val="Innehll1"/>
            <w:tabs>
              <w:tab w:val="right" w:leader="dot" w:pos="9062"/>
            </w:tabs>
            <w:rPr>
              <w:rFonts w:asciiTheme="minorHAnsi" w:eastAsiaTheme="minorEastAsia" w:hAnsiTheme="minorHAnsi" w:cstheme="minorBidi"/>
              <w:noProof/>
              <w:kern w:val="2"/>
              <w14:ligatures w14:val="standardContextual"/>
            </w:rPr>
          </w:pPr>
          <w:hyperlink w:anchor="_Toc175668942" w:history="1">
            <w:r w:rsidRPr="007D4BB5">
              <w:rPr>
                <w:rStyle w:val="Hyperlnk"/>
                <w:noProof/>
              </w:rPr>
              <w:t>Bilagor</w:t>
            </w:r>
            <w:r>
              <w:rPr>
                <w:noProof/>
                <w:webHidden/>
              </w:rPr>
              <w:tab/>
            </w:r>
            <w:r>
              <w:rPr>
                <w:noProof/>
                <w:webHidden/>
              </w:rPr>
              <w:fldChar w:fldCharType="begin"/>
            </w:r>
            <w:r>
              <w:rPr>
                <w:noProof/>
                <w:webHidden/>
              </w:rPr>
              <w:instrText xml:space="preserve"> PAGEREF _Toc175668942 \h </w:instrText>
            </w:r>
            <w:r>
              <w:rPr>
                <w:noProof/>
                <w:webHidden/>
              </w:rPr>
            </w:r>
            <w:r>
              <w:rPr>
                <w:noProof/>
                <w:webHidden/>
              </w:rPr>
              <w:fldChar w:fldCharType="separate"/>
            </w:r>
            <w:r>
              <w:rPr>
                <w:noProof/>
                <w:webHidden/>
              </w:rPr>
              <w:t>10</w:t>
            </w:r>
            <w:r>
              <w:rPr>
                <w:noProof/>
                <w:webHidden/>
              </w:rPr>
              <w:fldChar w:fldCharType="end"/>
            </w:r>
          </w:hyperlink>
        </w:p>
        <w:p w14:paraId="191333AB" w14:textId="3CED3E47" w:rsidR="00275E6D" w:rsidRDefault="00B0301E" w:rsidP="00275E6D">
          <w:pPr>
            <w:pStyle w:val="Liststycke"/>
            <w:numPr>
              <w:ilvl w:val="0"/>
              <w:numId w:val="36"/>
            </w:numPr>
            <w:tabs>
              <w:tab w:val="left" w:pos="360"/>
            </w:tabs>
          </w:pPr>
          <w:r>
            <w:fldChar w:fldCharType="end"/>
          </w:r>
          <w:r w:rsidR="00275E6D">
            <w:t>Tabell över sökstrategi, sökresultat och urval</w:t>
          </w:r>
          <w:r w:rsidR="00275E6D" w:rsidRPr="0082787B">
            <w:t xml:space="preserve">  </w:t>
          </w:r>
        </w:p>
        <w:p w14:paraId="10B1E670" w14:textId="77777777" w:rsidR="00275E6D" w:rsidRDefault="00275E6D" w:rsidP="00275E6D">
          <w:pPr>
            <w:pStyle w:val="Liststycke"/>
            <w:numPr>
              <w:ilvl w:val="0"/>
              <w:numId w:val="36"/>
            </w:numPr>
            <w:tabs>
              <w:tab w:val="left" w:pos="360"/>
            </w:tabs>
          </w:pPr>
          <w:r>
            <w:t>Mall för kvalitetsgranskning av vetenskaplig artikel</w:t>
          </w:r>
        </w:p>
        <w:p w14:paraId="13E21CD3" w14:textId="77777777" w:rsidR="00275E6D" w:rsidRDefault="00275E6D" w:rsidP="00275E6D">
          <w:pPr>
            <w:pStyle w:val="Liststycke"/>
            <w:numPr>
              <w:ilvl w:val="0"/>
              <w:numId w:val="36"/>
            </w:numPr>
            <w:tabs>
              <w:tab w:val="left" w:pos="360"/>
            </w:tabs>
          </w:pPr>
          <w:r>
            <w:t xml:space="preserve">Översikt av analyserad litteratur </w:t>
          </w:r>
        </w:p>
        <w:p w14:paraId="64787EBA" w14:textId="77777777" w:rsidR="00275E6D" w:rsidRDefault="00275E6D" w:rsidP="00275E6D">
          <w:pPr>
            <w:pStyle w:val="Liststycke"/>
            <w:numPr>
              <w:ilvl w:val="0"/>
              <w:numId w:val="36"/>
            </w:numPr>
            <w:tabs>
              <w:tab w:val="left" w:pos="360"/>
            </w:tabs>
          </w:pPr>
          <w:r>
            <w:t>Anvisningar för opponent- och respondentskap</w:t>
          </w:r>
          <w:r w:rsidRPr="00946AAE">
            <w:t xml:space="preserve"> </w:t>
          </w:r>
        </w:p>
        <w:p w14:paraId="7DA2889F" w14:textId="77777777" w:rsidR="00275E6D" w:rsidRDefault="00275E6D" w:rsidP="00275E6D">
          <w:pPr>
            <w:pStyle w:val="Liststycke"/>
            <w:numPr>
              <w:ilvl w:val="0"/>
              <w:numId w:val="36"/>
            </w:numPr>
            <w:tabs>
              <w:tab w:val="left" w:pos="360"/>
            </w:tabs>
          </w:pPr>
          <w:r>
            <w:t>Den enskilda författarens bidrag till examensarbete (</w:t>
          </w:r>
          <w:proofErr w:type="gramStart"/>
          <w:r>
            <w:t>mailas</w:t>
          </w:r>
          <w:proofErr w:type="gramEnd"/>
          <w:r>
            <w:t xml:space="preserve"> examinatorn inför e</w:t>
          </w:r>
          <w:r w:rsidRPr="00F83199">
            <w:t>xaminationsseminari</w:t>
          </w:r>
          <w:r>
            <w:t>et)</w:t>
          </w:r>
        </w:p>
        <w:p w14:paraId="2AA4B867" w14:textId="5F6040E8" w:rsidR="002772DC" w:rsidRDefault="00000000" w:rsidP="002772DC">
          <w:pPr>
            <w:rPr>
              <w:b/>
              <w:bCs/>
            </w:rPr>
          </w:pPr>
        </w:p>
      </w:sdtContent>
    </w:sdt>
    <w:p w14:paraId="034E1284" w14:textId="431C2976" w:rsidR="009A023C" w:rsidRDefault="002772DC" w:rsidP="00275E6D">
      <w:pPr>
        <w:sectPr w:rsidR="009A023C" w:rsidSect="00951EBD">
          <w:headerReference w:type="even" r:id="rId14"/>
          <w:headerReference w:type="default" r:id="rId15"/>
          <w:headerReference w:type="first" r:id="rId16"/>
          <w:pgSz w:w="11906" w:h="16838" w:code="9"/>
          <w:pgMar w:top="1417" w:right="1417" w:bottom="1417" w:left="1417" w:header="709" w:footer="262" w:gutter="0"/>
          <w:cols w:space="708"/>
          <w:docGrid w:linePitch="360"/>
        </w:sectPr>
      </w:pPr>
      <w:r>
        <w:br w:type="page"/>
      </w:r>
    </w:p>
    <w:p w14:paraId="65291310" w14:textId="77777777" w:rsidR="009A023C" w:rsidRPr="00230AB0" w:rsidRDefault="004C47B3" w:rsidP="00230AB0">
      <w:pPr>
        <w:pStyle w:val="Rubrik1"/>
      </w:pPr>
      <w:bookmarkStart w:id="0" w:name="_Toc175668909"/>
      <w:r w:rsidRPr="00230AB0">
        <w:lastRenderedPageBreak/>
        <w:t>Introduktion till examensarbetet</w:t>
      </w:r>
      <w:bookmarkEnd w:id="0"/>
    </w:p>
    <w:p w14:paraId="252D6559" w14:textId="1C84A975" w:rsidR="009A023C" w:rsidRPr="00F83199" w:rsidRDefault="009A023C" w:rsidP="00230AB0">
      <w:r w:rsidRPr="00F83199">
        <w:t>Examensarbetet är obligatoriskt för erhållande av kandidatexamen och utgörs av ett självständigt arbete om 15 högskolepoäng (</w:t>
      </w:r>
      <w:proofErr w:type="spellStart"/>
      <w:r w:rsidRPr="00F83199">
        <w:t>hp</w:t>
      </w:r>
      <w:proofErr w:type="spellEnd"/>
      <w:r w:rsidRPr="00F83199">
        <w:t>)</w:t>
      </w:r>
      <w:r w:rsidR="0041079A">
        <w:t xml:space="preserve"> som genomförs år tre i kursen </w:t>
      </w:r>
      <w:r w:rsidR="0041079A" w:rsidRPr="00300DCE">
        <w:rPr>
          <w:i/>
          <w:iCs/>
        </w:rPr>
        <w:t>Examensarbe</w:t>
      </w:r>
      <w:r w:rsidR="00122B9E" w:rsidRPr="00300DCE">
        <w:rPr>
          <w:i/>
          <w:iCs/>
        </w:rPr>
        <w:t>te i vårdvetenskap, socialpsykiatrisk vård</w:t>
      </w:r>
      <w:r w:rsidRPr="00300DCE">
        <w:t>.</w:t>
      </w:r>
      <w:r w:rsidRPr="00F83199">
        <w:t xml:space="preserve"> Examen ges inom det som utgör huvudområde i utbildningen. På Högskolan Väst innebär examensarbetet för filosofie kandidatexamen med huvudområdet vårdvetenskap tillämpning av fördjupade teori- och metodkunskaper inom någon del av huvudområdet som är relevant för den kommande yrkesrollen inom människovårdande verksamheter. I examensarbetet ingår att planera, genomföra och </w:t>
      </w:r>
      <w:r w:rsidR="009D0395">
        <w:t xml:space="preserve">skriftligt </w:t>
      </w:r>
      <w:r w:rsidRPr="00F83199">
        <w:t xml:space="preserve">rapportera </w:t>
      </w:r>
      <w:r w:rsidR="009D0395">
        <w:t>examensarbetet samt att</w:t>
      </w:r>
      <w:r w:rsidRPr="00F83199">
        <w:t xml:space="preserve"> försvara det vid ett seminarium och att kritiskt granska och diskutera innehållet i ett annat examensarbete. I huvudsak </w:t>
      </w:r>
      <w:r w:rsidR="00102124" w:rsidRPr="00300DCE">
        <w:t>genomförs</w:t>
      </w:r>
      <w:r w:rsidRPr="00F83199">
        <w:t xml:space="preserve"> examensarbetet i samarbete </w:t>
      </w:r>
      <w:r w:rsidRPr="003A40FB">
        <w:t>mellan t</w:t>
      </w:r>
      <w:r w:rsidR="0081026B" w:rsidRPr="003A40FB">
        <w:t>re</w:t>
      </w:r>
      <w:r w:rsidRPr="003A40FB">
        <w:t xml:space="preserve"> studenter. Då examensarbetet genomförs i samarbete mellan t</w:t>
      </w:r>
      <w:r w:rsidR="0081026B" w:rsidRPr="003A40FB">
        <w:t>re</w:t>
      </w:r>
      <w:r w:rsidRPr="003A40FB">
        <w:t xml:space="preserve"> studenter, skall</w:t>
      </w:r>
      <w:r w:rsidR="007F6B5B" w:rsidRPr="003A40FB">
        <w:t xml:space="preserve"> alla tre</w:t>
      </w:r>
      <w:r w:rsidRPr="00F83199">
        <w:t xml:space="preserve"> </w:t>
      </w:r>
      <w:r w:rsidR="00102124" w:rsidRPr="00300DCE">
        <w:t>studenter</w:t>
      </w:r>
      <w:r w:rsidR="00102124">
        <w:t xml:space="preserve"> </w:t>
      </w:r>
      <w:r w:rsidRPr="00F83199">
        <w:t>ta lika stort ansvar för arbetet</w:t>
      </w:r>
      <w:r>
        <w:t xml:space="preserve"> </w:t>
      </w:r>
      <w:r w:rsidRPr="00F83199">
        <w:t>och kunna försvara detta till alla delar</w:t>
      </w:r>
      <w:r>
        <w:t xml:space="preserve"> samt </w:t>
      </w:r>
      <w:r w:rsidRPr="00E4324F">
        <w:t>för respondentskap och op</w:t>
      </w:r>
      <w:r w:rsidR="00E4324F" w:rsidRPr="00E4324F">
        <w:t>position av annat examensarbete</w:t>
      </w:r>
      <w:r w:rsidRPr="00E4324F">
        <w:t>.</w:t>
      </w:r>
      <w:r w:rsidRPr="00F83199">
        <w:t xml:space="preserve"> </w:t>
      </w:r>
    </w:p>
    <w:p w14:paraId="5B64530A" w14:textId="53A3504D" w:rsidR="009A023C" w:rsidRPr="00F83199" w:rsidRDefault="009A023C" w:rsidP="00230AB0">
      <w:r w:rsidRPr="00F83199">
        <w:t>Examensarbetet följer högskolelagen som bland annat anger att studenten skall tillägna sig ett</w:t>
      </w:r>
      <w:r w:rsidR="00230AB0">
        <w:t xml:space="preserve"> </w:t>
      </w:r>
      <w:r w:rsidRPr="00F83199">
        <w:t>vetenskapligt förhållningssätt vilket innefattar förmåga till självständig och kritisk bedömning, förmåga att självständigt lösa problem, förmåga att följa kunskapsutvecklingen</w:t>
      </w:r>
      <w:r w:rsidR="00230AB0">
        <w:t xml:space="preserve"> </w:t>
      </w:r>
      <w:r w:rsidRPr="00F83199">
        <w:t>samt förmåga att söka och värdera kunskap på vetenskaplig nivå samt till kunskapsutbyte även med personer utan specialkunskaper inom området (Högskolelag 1992:1434, 8 §).</w:t>
      </w:r>
    </w:p>
    <w:p w14:paraId="51F623DA" w14:textId="26627623" w:rsidR="009A023C" w:rsidRPr="00230AB0" w:rsidRDefault="009A023C" w:rsidP="00230AB0">
      <w:pPr>
        <w:rPr>
          <w:color w:val="FF0000"/>
        </w:rPr>
      </w:pPr>
      <w:r w:rsidRPr="00F83199">
        <w:t xml:space="preserve">Inom ramen för kursen ingår </w:t>
      </w:r>
      <w:r w:rsidR="009D0395">
        <w:t>två metod</w:t>
      </w:r>
      <w:r w:rsidRPr="00F83199">
        <w:t xml:space="preserve">seminarier. Vid dessa diskuteras </w:t>
      </w:r>
      <w:r w:rsidR="00C1682A">
        <w:t xml:space="preserve">och granskas </w:t>
      </w:r>
      <w:r w:rsidRPr="00F83199">
        <w:t xml:space="preserve">examensarbetet </w:t>
      </w:r>
      <w:r w:rsidR="00C1682A">
        <w:t xml:space="preserve">under skrivprocessen </w:t>
      </w:r>
      <w:r w:rsidR="00A3621A" w:rsidRPr="00300DCE">
        <w:t xml:space="preserve">gemensamt </w:t>
      </w:r>
      <w:r w:rsidRPr="00300DCE">
        <w:t>utifrån</w:t>
      </w:r>
      <w:r w:rsidRPr="00F83199">
        <w:t xml:space="preserve"> frågor om valt problemområde, syftet </w:t>
      </w:r>
      <w:r w:rsidR="004D20E6">
        <w:t xml:space="preserve">med studien, litteraturbakgrund, </w:t>
      </w:r>
      <w:r w:rsidRPr="00F83199">
        <w:t>metod,</w:t>
      </w:r>
      <w:r w:rsidR="004D20E6">
        <w:t xml:space="preserve"> resultat och diskussion</w:t>
      </w:r>
      <w:r w:rsidRPr="00E4324F">
        <w:t>.</w:t>
      </w:r>
      <w:r w:rsidRPr="00184D43">
        <w:rPr>
          <w:color w:val="FF0000"/>
        </w:rPr>
        <w:t xml:space="preserve"> </w:t>
      </w:r>
    </w:p>
    <w:p w14:paraId="2FFC67D5" w14:textId="2A5AE22D" w:rsidR="00EC0D2B" w:rsidRDefault="009A023C" w:rsidP="00230AB0">
      <w:r w:rsidRPr="00F83199">
        <w:t>Kursen examineras vid ett Examinationsseminarium, då studenten självständigt skall försvara det egna arbetet (respondera) och kritiskt granska ett annat examensarbete (opponera). Examensarbetet har då</w:t>
      </w:r>
      <w:r>
        <w:t xml:space="preserve"> också bedömts av en examinator, </w:t>
      </w:r>
      <w:r w:rsidRPr="00E4324F">
        <w:t>som också bedömer opponentskap och respondentskap.</w:t>
      </w:r>
      <w:r w:rsidRPr="00F83199">
        <w:t xml:space="preserve"> Se kriterier för bedömningen under Godkänt examensarbete</w:t>
      </w:r>
      <w:r w:rsidR="00614F20">
        <w:t xml:space="preserve"> på kandidatnivå, samt Bilaga IV</w:t>
      </w:r>
      <w:r w:rsidRPr="00F83199">
        <w:t xml:space="preserve">.    </w:t>
      </w:r>
    </w:p>
    <w:p w14:paraId="1C2683A7" w14:textId="7BA39A6E" w:rsidR="009A023C" w:rsidRPr="0097456F" w:rsidRDefault="00EC0D2B" w:rsidP="00252A5F">
      <w:r w:rsidRPr="00F83199">
        <w:t xml:space="preserve">En handledare, som utgör stöd i processen att arbeta med examensarbetet, utses i början av </w:t>
      </w:r>
      <w:r w:rsidRPr="0097456F">
        <w:t xml:space="preserve">kursen. Handledning ges under kursen enligt överenskommelse med respektive handledare. Handledningstiden omfattar 24 timmar per examensarbete under kursens gång. </w:t>
      </w:r>
    </w:p>
    <w:p w14:paraId="5A114AB0" w14:textId="4E68761B" w:rsidR="009A023C" w:rsidRPr="0097456F" w:rsidRDefault="009A023C" w:rsidP="00230AB0">
      <w:pPr>
        <w:pStyle w:val="Rubrik2"/>
      </w:pPr>
      <w:bookmarkStart w:id="1" w:name="_Toc175668910"/>
      <w:r w:rsidRPr="0097456F">
        <w:t>Huvudområdet vårdvetenskap</w:t>
      </w:r>
      <w:bookmarkEnd w:id="1"/>
    </w:p>
    <w:p w14:paraId="0556C5F4" w14:textId="77777777" w:rsidR="00300DCE" w:rsidRPr="0097456F" w:rsidRDefault="00300DCE" w:rsidP="00230AB0">
      <w:pPr>
        <w:autoSpaceDE w:val="0"/>
        <w:autoSpaceDN w:val="0"/>
        <w:adjustRightInd w:val="0"/>
      </w:pPr>
      <w:r w:rsidRPr="0097456F">
        <w:t xml:space="preserve">Studier i vårdvetenskap vid Högskolan Väst syftar till att ge de kunskaper och färdigheter som krävs för kvalificerade uppgifter inom hälsa och vård, samt för det egna livslånga lärandet. Genomgående betonas vikten av ett vetenskapligt och kritiskt förhållningssätt som är till nytta både i akademiska och yrkesmässiga sammanhang. Vårdvetenskap täcker kunskapsområden som syftar till att främja människors hälsa genom hela livscykeln – från livets början, genom åldrandet, till döendet och döden. Vårdvetenskap omfattar teorier och metoder som hjälper till att förstå människors upplevelser av sina livssituationer i relation till hälsa och förändringar i hälsotillstånd. Centrala begrepp inom dessa områden är människa, hälsa, miljö, vårdande och lidande, där hälsa ses som något mer än bara frånvaro av sjukdom. Samspelet mellan vårdtagare/patient/klient, närstående och vårdpersonal samt miljöns betydelse betonas. Vid </w:t>
      </w:r>
      <w:r w:rsidRPr="0097456F">
        <w:lastRenderedPageBreak/>
        <w:t>Högskolan Väst läggs särskild tonvikt på perspektiven jämlikhet och normmedvetenhet i vårdvetenskap. Med en utbildning i vårdvetenskap från Högskolan Väst rustas studenten med en stark teoretisk grund och praktiska färdigheter som förbereder för ett dynamiskt arbetsliv inom hälsa och vård, eller för fortsatt akademisk förkovran</w:t>
      </w:r>
    </w:p>
    <w:p w14:paraId="122B187C" w14:textId="4CD78CC5" w:rsidR="009A023C" w:rsidRDefault="009A023C" w:rsidP="00252A5F">
      <w:r w:rsidRPr="0097456F">
        <w:t>Problemområdet för examensarbetet kan med fördel hämtas från den verksamhetsförlagda</w:t>
      </w:r>
      <w:r w:rsidRPr="00F83199">
        <w:t xml:space="preserve"> utbildningen, VFU. Det kan till exempel fokusera kunskap om socialpsykiatrisk vård, dess förutsättningar och utveckling. Det kan också fokusera specifika problem</w:t>
      </w:r>
      <w:r>
        <w:t xml:space="preserve">, </w:t>
      </w:r>
      <w:r w:rsidRPr="00614F20">
        <w:t>fenomen</w:t>
      </w:r>
      <w:r w:rsidRPr="00F83199">
        <w:t xml:space="preserve"> och livssituationer hos personer och grupper med psykisk ohälsa vars vård behöver utvecklas och/eller </w:t>
      </w:r>
      <w:proofErr w:type="spellStart"/>
      <w:r w:rsidRPr="00F83199">
        <w:t>evidensbaseras</w:t>
      </w:r>
      <w:proofErr w:type="spellEnd"/>
      <w:r w:rsidRPr="00F83199">
        <w:t xml:space="preserve">, och hur deras hälsa och välbefinnande kan främjas. </w:t>
      </w:r>
    </w:p>
    <w:p w14:paraId="1A570FBC" w14:textId="77777777" w:rsidR="009A023C" w:rsidRPr="00230AB0" w:rsidRDefault="009A023C" w:rsidP="00230AB0">
      <w:pPr>
        <w:pStyle w:val="Rubrik2"/>
      </w:pPr>
      <w:bookmarkStart w:id="2" w:name="_Toc200791740"/>
      <w:bookmarkStart w:id="3" w:name="_Toc200791953"/>
      <w:bookmarkStart w:id="4" w:name="_Toc200937441"/>
      <w:bookmarkStart w:id="5" w:name="_Toc175668911"/>
      <w:r w:rsidRPr="00230AB0">
        <w:t>Mål</w:t>
      </w:r>
      <w:bookmarkEnd w:id="2"/>
      <w:bookmarkEnd w:id="3"/>
      <w:bookmarkEnd w:id="4"/>
      <w:bookmarkEnd w:id="5"/>
    </w:p>
    <w:p w14:paraId="3356DBE4" w14:textId="4B8FA9B0" w:rsidR="009A023C" w:rsidRDefault="009A023C" w:rsidP="00252A5F">
      <w:r>
        <w:t>Se mål angivna i aktuell kursplan.</w:t>
      </w:r>
    </w:p>
    <w:p w14:paraId="47DC6E01" w14:textId="77777777" w:rsidR="009A023C" w:rsidRDefault="009A023C" w:rsidP="00230AB0">
      <w:pPr>
        <w:pStyle w:val="Rubrik2"/>
      </w:pPr>
      <w:bookmarkStart w:id="6" w:name="_Toc175668912"/>
      <w:r>
        <w:t>Form för examensarbetet</w:t>
      </w:r>
      <w:bookmarkEnd w:id="6"/>
    </w:p>
    <w:p w14:paraId="3523F948" w14:textId="051E10BC" w:rsidR="009A023C" w:rsidRPr="00F83199" w:rsidRDefault="00B45990" w:rsidP="009809ED">
      <w:r>
        <w:t>E</w:t>
      </w:r>
      <w:r w:rsidR="009A023C" w:rsidRPr="00F83199">
        <w:t>xamensarbetet på kand</w:t>
      </w:r>
      <w:r>
        <w:t xml:space="preserve">idatnivå genomförs </w:t>
      </w:r>
      <w:r w:rsidR="00EC0D2B">
        <w:t>i huvudsak som</w:t>
      </w:r>
      <w:r w:rsidR="00EC0D2B" w:rsidRPr="00F83199">
        <w:t xml:space="preserve"> </w:t>
      </w:r>
      <w:r w:rsidR="009A023C" w:rsidRPr="00F83199">
        <w:t>en litt</w:t>
      </w:r>
      <w:r>
        <w:t>eraturbaserad studie</w:t>
      </w:r>
      <w:r w:rsidR="009A023C" w:rsidRPr="00F83199">
        <w:t>.</w:t>
      </w:r>
      <w:r>
        <w:t xml:space="preserve"> </w:t>
      </w:r>
      <w:r w:rsidR="00EC0D2B">
        <w:t xml:space="preserve">I de fall en empirisk studie genomförs bör det </w:t>
      </w:r>
      <w:r>
        <w:t xml:space="preserve">ske i samråd med </w:t>
      </w:r>
      <w:r w:rsidR="00CA5117" w:rsidRPr="0064740F">
        <w:t>examinator/</w:t>
      </w:r>
      <w:r w:rsidR="00EC0D2B" w:rsidRPr="0064740F">
        <w:t>forskningsledare</w:t>
      </w:r>
      <w:r w:rsidRPr="0064740F">
        <w:t>.</w:t>
      </w:r>
    </w:p>
    <w:p w14:paraId="401F07D6" w14:textId="77777777" w:rsidR="009A023C" w:rsidRPr="00C27FA7" w:rsidRDefault="00385C10" w:rsidP="002C0F18">
      <w:pPr>
        <w:pStyle w:val="Rubrik1"/>
      </w:pPr>
      <w:r>
        <w:br w:type="page"/>
      </w:r>
      <w:bookmarkStart w:id="7" w:name="_Toc175668913"/>
      <w:r w:rsidR="009A023C">
        <w:lastRenderedPageBreak/>
        <w:t>Examensarbetets genomförande</w:t>
      </w:r>
      <w:bookmarkEnd w:id="7"/>
    </w:p>
    <w:p w14:paraId="017C7DEE" w14:textId="77777777" w:rsidR="009A023C" w:rsidRPr="00C27FA7" w:rsidRDefault="009A023C" w:rsidP="006550EE">
      <w:pPr>
        <w:pStyle w:val="Rubrik2"/>
      </w:pPr>
      <w:bookmarkStart w:id="8" w:name="_Toc175668914"/>
      <w:r w:rsidRPr="00C27FA7">
        <w:t>Litteraturstudie</w:t>
      </w:r>
      <w:bookmarkEnd w:id="8"/>
      <w:r w:rsidRPr="00C27FA7">
        <w:t xml:space="preserve"> </w:t>
      </w:r>
    </w:p>
    <w:p w14:paraId="09D00DB7" w14:textId="6D74B743" w:rsidR="009A023C" w:rsidRDefault="001A2D2F" w:rsidP="00AF1BE5">
      <w:r>
        <w:t>E</w:t>
      </w:r>
      <w:r w:rsidRPr="00F83199">
        <w:t>xamensarbetet på kand</w:t>
      </w:r>
      <w:r>
        <w:t>idatnivå genomförs i huvudsak som</w:t>
      </w:r>
      <w:r w:rsidRPr="00F83199">
        <w:t xml:space="preserve"> en litt</w:t>
      </w:r>
      <w:r>
        <w:t>eraturstudie, vilket innebär att det datamaterial som analyseras består av vetenskapliga artiklar</w:t>
      </w:r>
      <w:r w:rsidRPr="00F83199">
        <w:t>.</w:t>
      </w:r>
      <w:r>
        <w:t xml:space="preserve"> </w:t>
      </w:r>
      <w:r w:rsidR="00CA5117" w:rsidRPr="0064740F">
        <w:t>Studien</w:t>
      </w:r>
      <w:r w:rsidR="009A023C" w:rsidRPr="00C109A1">
        <w:t xml:space="preserve"> </w:t>
      </w:r>
      <w:r>
        <w:t xml:space="preserve">genomförs systematiskt och ska baseras på empiriska studier. </w:t>
      </w:r>
      <w:r w:rsidR="005D73C5">
        <w:t>I examensarbetet</w:t>
      </w:r>
      <w:r w:rsidR="005D73C5" w:rsidRPr="0031141B">
        <w:t xml:space="preserve"> ska </w:t>
      </w:r>
      <w:r w:rsidR="005D73C5">
        <w:t xml:space="preserve">det </w:t>
      </w:r>
      <w:r w:rsidR="005D73C5" w:rsidRPr="0031141B">
        <w:t>råda balans i omfång mellan bakgrund, resultat och diskussion</w:t>
      </w:r>
      <w:r w:rsidR="005D73C5">
        <w:t>.</w:t>
      </w:r>
    </w:p>
    <w:p w14:paraId="6F2996F9" w14:textId="31A783AC" w:rsidR="009A023C" w:rsidRPr="00230AB0" w:rsidRDefault="009A023C" w:rsidP="002772DC">
      <w:pPr>
        <w:pStyle w:val="Rubrik2"/>
      </w:pPr>
      <w:bookmarkStart w:id="9" w:name="_Toc175668915"/>
      <w:r w:rsidRPr="00AF1BE5">
        <w:t>Empirisk studie</w:t>
      </w:r>
      <w:bookmarkEnd w:id="9"/>
    </w:p>
    <w:p w14:paraId="08591A65" w14:textId="02731A8E" w:rsidR="009A023C" w:rsidRPr="00F83199" w:rsidRDefault="005D73C5" w:rsidP="004C24A9">
      <w:r>
        <w:t>E</w:t>
      </w:r>
      <w:r w:rsidRPr="00F83199">
        <w:t>xamensarbetet på kand</w:t>
      </w:r>
      <w:r>
        <w:t>idatnivå kan även genomföras som e</w:t>
      </w:r>
      <w:r w:rsidR="004C24A9" w:rsidRPr="008C6E7B">
        <w:t>n empirisk studie</w:t>
      </w:r>
      <w:r>
        <w:t xml:space="preserve">. Den </w:t>
      </w:r>
      <w:r w:rsidR="004C24A9" w:rsidRPr="008C6E7B">
        <w:t xml:space="preserve">kan </w:t>
      </w:r>
      <w:r>
        <w:t>då genomföras med hjälp</w:t>
      </w:r>
      <w:r w:rsidR="004C24A9" w:rsidRPr="008C6E7B">
        <w:t xml:space="preserve"> av tidigare insamlade forskningsdata eller </w:t>
      </w:r>
      <w:r w:rsidR="00966903" w:rsidRPr="008C6E7B">
        <w:t>registerdata</w:t>
      </w:r>
      <w:r w:rsidR="004C24A9">
        <w:t xml:space="preserve"> i samverkan med projektansvarig forskare/lärare</w:t>
      </w:r>
      <w:r w:rsidR="00CA5117">
        <w:t xml:space="preserve"> </w:t>
      </w:r>
      <w:r w:rsidR="00CA5117" w:rsidRPr="0064740F">
        <w:t>och i samråd med examinator</w:t>
      </w:r>
      <w:r w:rsidR="004C24A9" w:rsidRPr="0064740F">
        <w:t>.</w:t>
      </w:r>
      <w:r w:rsidR="004C24A9" w:rsidRPr="008C6E7B">
        <w:t xml:space="preserve"> </w:t>
      </w:r>
    </w:p>
    <w:p w14:paraId="5D5655CD" w14:textId="024BB926" w:rsidR="009A023C" w:rsidRPr="001F50A7" w:rsidRDefault="009A023C" w:rsidP="002C0F18">
      <w:pPr>
        <w:pStyle w:val="Rubrik1"/>
      </w:pPr>
      <w:bookmarkStart w:id="10" w:name="_Toc175668916"/>
      <w:r w:rsidRPr="0031141B">
        <w:t>Examensarbetets struktur vid litteraturstudier</w:t>
      </w:r>
      <w:bookmarkEnd w:id="10"/>
    </w:p>
    <w:p w14:paraId="6407A3F5" w14:textId="4E716E07" w:rsidR="009A023C" w:rsidRPr="00CB1E21" w:rsidRDefault="004C24A9" w:rsidP="00DC0307">
      <w:pPr>
        <w:spacing w:before="100" w:after="100"/>
      </w:pPr>
      <w:r>
        <w:t xml:space="preserve">Utgå </w:t>
      </w:r>
      <w:r w:rsidRPr="0064740F">
        <w:t xml:space="preserve">från </w:t>
      </w:r>
      <w:r w:rsidR="005D73C5" w:rsidRPr="0064740F">
        <w:t>W</w:t>
      </w:r>
      <w:r w:rsidRPr="0064740F">
        <w:t>ordmallen</w:t>
      </w:r>
      <w:r w:rsidR="005D73C5" w:rsidRPr="0064740F">
        <w:t xml:space="preserve"> (</w:t>
      </w:r>
      <w:r w:rsidR="005D73C5">
        <w:t xml:space="preserve">skrivmall för examensarbete på kandidatnivå inom huvudområde vårdvetenskap,15hp) som </w:t>
      </w:r>
      <w:r w:rsidR="00CA5117">
        <w:t xml:space="preserve">finns </w:t>
      </w:r>
      <w:r w:rsidR="005D73C5">
        <w:t>på bibliotekets hemsida</w:t>
      </w:r>
      <w:r>
        <w:t xml:space="preserve">. </w:t>
      </w:r>
    </w:p>
    <w:p w14:paraId="75AA9327" w14:textId="0B43FDBC" w:rsidR="004C24A9" w:rsidRDefault="009A023C" w:rsidP="00512C0F">
      <w:pPr>
        <w:pStyle w:val="Rubrik2"/>
      </w:pPr>
      <w:bookmarkStart w:id="11" w:name="_Toc175668917"/>
      <w:r w:rsidRPr="009F42D4">
        <w:t>Inledning</w:t>
      </w:r>
      <w:bookmarkEnd w:id="11"/>
    </w:p>
    <w:p w14:paraId="77EE4DEF" w14:textId="7096F15C" w:rsidR="009A023C" w:rsidRPr="00753145" w:rsidRDefault="009A023C" w:rsidP="00753145">
      <w:r w:rsidRPr="00753145">
        <w:t xml:space="preserve">Inledningen beskriver </w:t>
      </w:r>
      <w:r w:rsidR="0025571D" w:rsidRPr="00753145">
        <w:t xml:space="preserve">kort </w:t>
      </w:r>
      <w:r w:rsidRPr="00753145">
        <w:t>varför det aktuella problemområdet är angeläget att studera</w:t>
      </w:r>
      <w:r w:rsidR="0025571D">
        <w:t xml:space="preserve"> utifrån ett samhällsperspektiv</w:t>
      </w:r>
      <w:r w:rsidRPr="00753145">
        <w:t xml:space="preserve">. Här anges vad studien handlar om, motiv för ämnesval, </w:t>
      </w:r>
      <w:r w:rsidR="005750AB">
        <w:t xml:space="preserve">och dess betydelse för vårdandet </w:t>
      </w:r>
      <w:r w:rsidR="0025571D">
        <w:t>och studentens kompetensområde</w:t>
      </w:r>
      <w:r w:rsidRPr="005750AB">
        <w:t>.</w:t>
      </w:r>
      <w:r>
        <w:t xml:space="preserve"> </w:t>
      </w:r>
      <w:r w:rsidR="004C24A9">
        <w:t>Referenser i detta stycke är inte nödvändiga</w:t>
      </w:r>
      <w:r w:rsidR="0025571D">
        <w:t>.</w:t>
      </w:r>
    </w:p>
    <w:p w14:paraId="0C30CEAD" w14:textId="77777777" w:rsidR="009A023C" w:rsidRPr="00753145" w:rsidRDefault="009A023C" w:rsidP="006550EE">
      <w:pPr>
        <w:pStyle w:val="Rubrik2"/>
      </w:pPr>
      <w:bookmarkStart w:id="12" w:name="_Toc175668918"/>
      <w:r w:rsidRPr="009A364F">
        <w:t>Bakgrund</w:t>
      </w:r>
      <w:bookmarkEnd w:id="12"/>
    </w:p>
    <w:p w14:paraId="13EEE625" w14:textId="111DC15C" w:rsidR="0025571D" w:rsidRDefault="009A023C" w:rsidP="00753145">
      <w:r>
        <w:t xml:space="preserve">I bakgrunden </w:t>
      </w:r>
      <w:r w:rsidR="0025571D" w:rsidRPr="0031141B">
        <w:t>beskrivs problemområdets bärande begrepp</w:t>
      </w:r>
      <w:r w:rsidR="0025571D">
        <w:t xml:space="preserve">. </w:t>
      </w:r>
      <w:r w:rsidR="0025571D" w:rsidRPr="0025571D">
        <w:t>Bakgrunden börjar allmänt och generellt för att därefter gradvis fokusera på det aktuella problemområdet. För att precisera aktuellt problemområde beskrivs övergripande vad som är känt från tidigare forskning</w:t>
      </w:r>
      <w:r>
        <w:t xml:space="preserve">. </w:t>
      </w:r>
      <w:r w:rsidRPr="00753145">
        <w:t xml:space="preserve">Bakgrunden skall byggas upp av vetenskaplig </w:t>
      </w:r>
      <w:r w:rsidR="0025571D" w:rsidRPr="0031141B">
        <w:t xml:space="preserve">litteratur (exempelvis empiriska studier, avhandlingar, </w:t>
      </w:r>
      <w:proofErr w:type="spellStart"/>
      <w:r w:rsidR="0025571D" w:rsidRPr="0031141B">
        <w:t>review</w:t>
      </w:r>
      <w:proofErr w:type="spellEnd"/>
      <w:r w:rsidR="0025571D" w:rsidRPr="0031141B">
        <w:t>-artiklar och rapporter</w:t>
      </w:r>
      <w:r w:rsidR="0025571D">
        <w:t xml:space="preserve">), </w:t>
      </w:r>
      <w:r w:rsidR="009B62FC">
        <w:t xml:space="preserve">och </w:t>
      </w:r>
      <w:r w:rsidR="001B0509">
        <w:t>eventuella relevanta lagar</w:t>
      </w:r>
      <w:r>
        <w:t>. I huvudsak används primärkällor</w:t>
      </w:r>
      <w:r w:rsidRPr="00753145">
        <w:t>.</w:t>
      </w:r>
    </w:p>
    <w:p w14:paraId="1127DB03" w14:textId="0582F029" w:rsidR="0025571D" w:rsidRDefault="0025571D" w:rsidP="0031141B">
      <w:pPr>
        <w:pStyle w:val="Rubrik2"/>
      </w:pPr>
      <w:bookmarkStart w:id="13" w:name="_Toc175668919"/>
      <w:r>
        <w:t>Vårdvetenskaplig</w:t>
      </w:r>
      <w:r w:rsidR="00512C0F">
        <w:t>t</w:t>
      </w:r>
      <w:r>
        <w:t xml:space="preserve"> perspektiv</w:t>
      </w:r>
      <w:bookmarkEnd w:id="13"/>
    </w:p>
    <w:p w14:paraId="0093DC77" w14:textId="127BB840" w:rsidR="009A023C" w:rsidRPr="00753145" w:rsidRDefault="0025571D" w:rsidP="00753145">
      <w:r>
        <w:t xml:space="preserve">Här sätts arbetet in i ett vårdvetenskapligt perspektiv. Det skall </w:t>
      </w:r>
      <w:r w:rsidRPr="00753145">
        <w:t xml:space="preserve">ge en teoretisk </w:t>
      </w:r>
      <w:r w:rsidR="009B62FC">
        <w:t>förankring</w:t>
      </w:r>
      <w:r w:rsidRPr="00753145">
        <w:t xml:space="preserve"> till </w:t>
      </w:r>
      <w:r w:rsidR="009B62FC">
        <w:t xml:space="preserve">relevanta vårdvetenskapliga teorier, modeller, och/eller konsensusbegrepp. </w:t>
      </w:r>
    </w:p>
    <w:p w14:paraId="437D7C33" w14:textId="77777777" w:rsidR="009A023C" w:rsidRPr="00753145" w:rsidRDefault="009A023C" w:rsidP="006550EE">
      <w:pPr>
        <w:pStyle w:val="Rubrik2"/>
      </w:pPr>
      <w:bookmarkStart w:id="14" w:name="_Toc175668920"/>
      <w:r w:rsidRPr="009A364F">
        <w:t>Problemformulering</w:t>
      </w:r>
      <w:bookmarkEnd w:id="14"/>
    </w:p>
    <w:p w14:paraId="220B3885" w14:textId="5D06F83E" w:rsidR="009A023C" w:rsidRPr="00753145" w:rsidRDefault="00C11934" w:rsidP="00753145">
      <w:r>
        <w:t xml:space="preserve">Problemformuleringen </w:t>
      </w:r>
      <w:r w:rsidR="009B62FC">
        <w:t xml:space="preserve">ska baseras på bakgrunden och </w:t>
      </w:r>
      <w:r w:rsidR="00EC25B9" w:rsidRPr="0064740F">
        <w:t xml:space="preserve">kortfattat </w:t>
      </w:r>
      <w:r w:rsidRPr="0064740F">
        <w:t>besvara frågorna</w:t>
      </w:r>
      <w:r w:rsidR="009B62FC" w:rsidRPr="0064740F">
        <w:t>:</w:t>
      </w:r>
      <w:r>
        <w:t xml:space="preserve"> vad saknas;</w:t>
      </w:r>
      <w:r w:rsidR="009B62FC">
        <w:t xml:space="preserve"> </w:t>
      </w:r>
      <w:r>
        <w:t>vad behövs</w:t>
      </w:r>
      <w:r w:rsidR="009B62FC">
        <w:t>; varför är problemet viktigt att studera; och för vem</w:t>
      </w:r>
      <w:r>
        <w:t xml:space="preserve">? </w:t>
      </w:r>
      <w:r w:rsidR="009A023C" w:rsidRPr="00753145">
        <w:t xml:space="preserve">Vanligtvis anges inga referenser. </w:t>
      </w:r>
      <w:r w:rsidR="009B62FC">
        <w:t xml:space="preserve">Problemformuleringen bör inte vara mer än en halv sida. Problemformuleringen ska </w:t>
      </w:r>
      <w:r w:rsidR="009B62FC" w:rsidRPr="00E4324F">
        <w:t>logiskt</w:t>
      </w:r>
      <w:r w:rsidR="009B62FC">
        <w:t xml:space="preserve"> leda fram till syftet.</w:t>
      </w:r>
    </w:p>
    <w:p w14:paraId="23840BA1" w14:textId="77777777" w:rsidR="009A023C" w:rsidRPr="00753145" w:rsidRDefault="009A023C" w:rsidP="006550EE">
      <w:pPr>
        <w:pStyle w:val="Rubrik2"/>
      </w:pPr>
      <w:bookmarkStart w:id="15" w:name="_Toc175668921"/>
      <w:r w:rsidRPr="009A364F">
        <w:lastRenderedPageBreak/>
        <w:t>Syfte</w:t>
      </w:r>
      <w:bookmarkEnd w:id="15"/>
    </w:p>
    <w:p w14:paraId="02C9FE3E" w14:textId="3D8F9208" w:rsidR="009A023C" w:rsidRPr="00753145" w:rsidRDefault="000C4897" w:rsidP="00753145">
      <w:r>
        <w:t xml:space="preserve">I syftet </w:t>
      </w:r>
      <w:r w:rsidR="009B62FC">
        <w:t xml:space="preserve">specificeras </w:t>
      </w:r>
      <w:r>
        <w:t xml:space="preserve">vad som ska </w:t>
      </w:r>
      <w:r w:rsidR="009B62FC">
        <w:t xml:space="preserve">studeras samt </w:t>
      </w:r>
      <w:r w:rsidR="00EC25B9" w:rsidRPr="0064740F">
        <w:t xml:space="preserve">vilken </w:t>
      </w:r>
      <w:r w:rsidR="009B62FC" w:rsidRPr="0064740F">
        <w:t>kontext</w:t>
      </w:r>
      <w:r w:rsidR="00EC25B9" w:rsidRPr="0064740F">
        <w:t xml:space="preserve"> studien görs inom</w:t>
      </w:r>
      <w:r w:rsidR="009B62FC" w:rsidRPr="0064740F">
        <w:t>.</w:t>
      </w:r>
      <w:r w:rsidR="009B62FC">
        <w:t xml:space="preserve"> </w:t>
      </w:r>
      <w:r w:rsidR="009A023C" w:rsidRPr="00753145">
        <w:t xml:space="preserve">Ibland klargörs syftet med </w:t>
      </w:r>
      <w:r w:rsidR="009B62FC">
        <w:t xml:space="preserve">detaljerade </w:t>
      </w:r>
      <w:r w:rsidR="009A023C" w:rsidRPr="00753145">
        <w:t xml:space="preserve">frågeställningar. </w:t>
      </w:r>
    </w:p>
    <w:p w14:paraId="1A2B44D3" w14:textId="77777777" w:rsidR="009A023C" w:rsidRPr="00753145" w:rsidRDefault="009A023C" w:rsidP="006550EE">
      <w:pPr>
        <w:pStyle w:val="Rubrik2"/>
      </w:pPr>
      <w:bookmarkStart w:id="16" w:name="_Toc175668922"/>
      <w:r w:rsidRPr="009A364F">
        <w:t>Metod</w:t>
      </w:r>
      <w:bookmarkEnd w:id="16"/>
    </w:p>
    <w:p w14:paraId="4C0794AC" w14:textId="47E20BCE" w:rsidR="00AC00A2" w:rsidRPr="00707AD2" w:rsidRDefault="006B786B" w:rsidP="00B32648">
      <w:r>
        <w:t>En noggrann metodbeskrivning påvisar studiens</w:t>
      </w:r>
      <w:r w:rsidR="0025475E">
        <w:t xml:space="preserve"> </w:t>
      </w:r>
      <w:r>
        <w:t>kvalitet</w:t>
      </w:r>
      <w:r w:rsidR="0025475E">
        <w:t xml:space="preserve"> och är </w:t>
      </w:r>
      <w:r w:rsidR="004F022F" w:rsidRPr="00753145">
        <w:t xml:space="preserve">viktig för att läsaren skall ges möjlighet att bedöma </w:t>
      </w:r>
      <w:r w:rsidR="0025475E">
        <w:t>examens</w:t>
      </w:r>
      <w:r w:rsidR="004F022F" w:rsidRPr="00753145">
        <w:t xml:space="preserve">arbetet. </w:t>
      </w:r>
      <w:r w:rsidR="0025475E">
        <w:t>Under metodavsnittet beskrivs och motiveras först den valda metoden med stöd av referenser. Metoda</w:t>
      </w:r>
      <w:r w:rsidR="0023581E">
        <w:t xml:space="preserve">vsnittet </w:t>
      </w:r>
      <w:r w:rsidR="00B32648" w:rsidRPr="00707AD2">
        <w:t xml:space="preserve">struktureras </w:t>
      </w:r>
      <w:r w:rsidR="008903E1">
        <w:t xml:space="preserve">därefter </w:t>
      </w:r>
      <w:r w:rsidR="00B32648" w:rsidRPr="00707AD2">
        <w:t>utifrån underrubrikerna</w:t>
      </w:r>
      <w:r w:rsidR="00B32648" w:rsidRPr="00943465">
        <w:rPr>
          <w:i/>
        </w:rPr>
        <w:t>, Litteratursökning, Urval</w:t>
      </w:r>
      <w:r w:rsidR="00B32648">
        <w:rPr>
          <w:i/>
        </w:rPr>
        <w:t>,</w:t>
      </w:r>
      <w:r w:rsidR="00B32648" w:rsidRPr="00943465">
        <w:rPr>
          <w:i/>
        </w:rPr>
        <w:t xml:space="preserve"> </w:t>
      </w:r>
      <w:r w:rsidR="00B32648" w:rsidRPr="008903E1">
        <w:rPr>
          <w:i/>
        </w:rPr>
        <w:t xml:space="preserve">Analys </w:t>
      </w:r>
      <w:r w:rsidR="00B32648" w:rsidRPr="008903E1">
        <w:t xml:space="preserve">och </w:t>
      </w:r>
      <w:r w:rsidR="00B32648" w:rsidRPr="00943465">
        <w:rPr>
          <w:i/>
        </w:rPr>
        <w:t>Etiska överväganden</w:t>
      </w:r>
      <w:r w:rsidR="00B32648" w:rsidRPr="00707AD2">
        <w:t>.</w:t>
      </w:r>
    </w:p>
    <w:p w14:paraId="6D5D1030" w14:textId="1CDF2AFE" w:rsidR="00AC00A2" w:rsidRDefault="00B32648" w:rsidP="00753145">
      <w:r w:rsidRPr="00943465">
        <w:rPr>
          <w:i/>
        </w:rPr>
        <w:t>Litteratursökning</w:t>
      </w:r>
      <w:r>
        <w:t xml:space="preserve">: </w:t>
      </w:r>
      <w:r w:rsidR="008903E1" w:rsidRPr="0031141B">
        <w:t xml:space="preserve">Tillvägagångssättet beskrivs med referens till forskningsmetodisk litteratur. Den litteratur som examensarbetet baseras på ska vara internationell. Sökord inklusive de avgränsningar i sökningarna som gjorts (exempelvis </w:t>
      </w:r>
      <w:proofErr w:type="spellStart"/>
      <w:r w:rsidR="008903E1" w:rsidRPr="0031141B">
        <w:t>peer-reviewed</w:t>
      </w:r>
      <w:proofErr w:type="spellEnd"/>
      <w:r w:rsidR="008903E1" w:rsidRPr="0031141B">
        <w:t xml:space="preserve">, </w:t>
      </w:r>
      <w:proofErr w:type="spellStart"/>
      <w:r w:rsidR="008903E1" w:rsidRPr="0031141B">
        <w:t>publiceringsår</w:t>
      </w:r>
      <w:proofErr w:type="spellEnd"/>
      <w:r w:rsidR="008903E1" w:rsidRPr="0031141B">
        <w:t xml:space="preserve"> eller språk) ska anges. Minst två databaser ska användas. Sökhistoriken ska redovisas i tabell som bilaga i examensarbetet</w:t>
      </w:r>
      <w:r w:rsidR="008903E1">
        <w:t xml:space="preserve"> (se bilaga I)</w:t>
      </w:r>
      <w:r w:rsidR="008903E1" w:rsidRPr="0031141B">
        <w:t>.</w:t>
      </w:r>
      <w:r w:rsidR="008903E1" w:rsidRPr="008903E1">
        <w:t xml:space="preserve"> </w:t>
      </w:r>
      <w:r w:rsidR="008903E1" w:rsidRPr="0031141B">
        <w:t>Den systematiska litteratursökningen kan kompletteras med en osystematisk sökning</w:t>
      </w:r>
      <w:r w:rsidR="00271B40" w:rsidRPr="0064740F">
        <w:t>,</w:t>
      </w:r>
      <w:r w:rsidR="008903E1" w:rsidRPr="0064740F">
        <w:t xml:space="preserve"> exempelvis </w:t>
      </w:r>
      <w:r w:rsidR="00271B40" w:rsidRPr="0064740F">
        <w:t>genom</w:t>
      </w:r>
      <w:r w:rsidR="00271B40">
        <w:t xml:space="preserve"> </w:t>
      </w:r>
      <w:r w:rsidR="008903E1" w:rsidRPr="0031141B">
        <w:t xml:space="preserve">manuell sökning via referenser och tidskrifter. Osystematisk litteratursökning beskrivs i </w:t>
      </w:r>
      <w:r w:rsidR="008903E1" w:rsidRPr="0064740F">
        <w:t>löpande text.</w:t>
      </w:r>
      <w:r w:rsidR="008903E1">
        <w:t xml:space="preserve"> </w:t>
      </w:r>
    </w:p>
    <w:p w14:paraId="1C8BE52B" w14:textId="6A075082" w:rsidR="009A023C" w:rsidRDefault="00B32648" w:rsidP="0031141B">
      <w:r w:rsidRPr="00943465">
        <w:rPr>
          <w:i/>
        </w:rPr>
        <w:t>Urval</w:t>
      </w:r>
      <w:r w:rsidR="00983C63">
        <w:rPr>
          <w:i/>
        </w:rPr>
        <w:t>:</w:t>
      </w:r>
      <w:r>
        <w:t xml:space="preserve"> </w:t>
      </w:r>
      <w:r w:rsidR="008903E1" w:rsidRPr="0031141B">
        <w:t>Under urval beskrivs hur det slutliga urvalet av empiriska studier (vetenskapliga artiklar) gjordes</w:t>
      </w:r>
      <w:r w:rsidR="00271B40">
        <w:t xml:space="preserve"> och</w:t>
      </w:r>
      <w:r w:rsidR="008903E1" w:rsidRPr="0031141B">
        <w:t xml:space="preserve"> vilka </w:t>
      </w:r>
      <w:proofErr w:type="spellStart"/>
      <w:r w:rsidR="008903E1" w:rsidRPr="0031141B">
        <w:t>inklusions</w:t>
      </w:r>
      <w:proofErr w:type="spellEnd"/>
      <w:r w:rsidR="008903E1" w:rsidRPr="0031141B">
        <w:t xml:space="preserve">- och </w:t>
      </w:r>
      <w:proofErr w:type="spellStart"/>
      <w:r w:rsidR="008903E1" w:rsidRPr="0031141B">
        <w:t>exklusionskriterier</w:t>
      </w:r>
      <w:proofErr w:type="spellEnd"/>
      <w:r w:rsidR="008903E1" w:rsidRPr="0031141B">
        <w:t xml:space="preserve"> som valdes. De vetenskapliga artiklar som kan bli föremål för analys inför resultatsammanställningen granskas avseende kvalitet. Använd bifogade </w:t>
      </w:r>
      <w:r w:rsidR="008903E1" w:rsidRPr="00881735">
        <w:t xml:space="preserve">mallar </w:t>
      </w:r>
      <w:r w:rsidR="008903E1" w:rsidRPr="00E715EA">
        <w:t>(se bilaga II)</w:t>
      </w:r>
      <w:r w:rsidR="008903E1" w:rsidRPr="0031141B">
        <w:t xml:space="preserve"> för kvalitetsbedömning av artiklar. </w:t>
      </w:r>
      <w:r w:rsidR="00BA1CB3">
        <w:t xml:space="preserve">Bifoga till det slutliga examensarbetet ett exempel på </w:t>
      </w:r>
      <w:r w:rsidR="00BA1CB3" w:rsidRPr="00712731">
        <w:t xml:space="preserve">kvalitetsbedömning av </w:t>
      </w:r>
      <w:r w:rsidR="00BA1CB3">
        <w:t xml:space="preserve">en kvalitativ och eventuellt en kvantitativ </w:t>
      </w:r>
      <w:r w:rsidR="00BA1CB3" w:rsidRPr="00712731">
        <w:t>artik</w:t>
      </w:r>
      <w:r w:rsidR="00BA1CB3">
        <w:t xml:space="preserve">el.  </w:t>
      </w:r>
      <w:r w:rsidR="008903E1" w:rsidRPr="0031141B">
        <w:t xml:space="preserve">Efter kvalitetsbedömningen görs </w:t>
      </w:r>
      <w:r w:rsidR="0049181A" w:rsidRPr="00A87D31">
        <w:t xml:space="preserve">ett </w:t>
      </w:r>
      <w:r w:rsidR="008903E1" w:rsidRPr="00A87D31">
        <w:t>slutligt</w:t>
      </w:r>
      <w:r w:rsidR="008903E1" w:rsidRPr="0031141B">
        <w:t xml:space="preserve"> urval av vilka artiklar som ska analysera</w:t>
      </w:r>
      <w:r w:rsidR="008903E1" w:rsidRPr="00A87D31">
        <w:t xml:space="preserve">s </w:t>
      </w:r>
      <w:r w:rsidR="0049181A" w:rsidRPr="00A87D31">
        <w:t>vilka</w:t>
      </w:r>
      <w:r w:rsidR="008903E1" w:rsidRPr="0031141B">
        <w:t xml:space="preserve"> presenteras i bokstavsordning i en tabell som läggs som bilaga (se bilaga IV). I denna tabell anges </w:t>
      </w:r>
      <w:r w:rsidR="00E07C6E">
        <w:t xml:space="preserve">även </w:t>
      </w:r>
      <w:r w:rsidR="008903E1" w:rsidRPr="0031141B">
        <w:t>sammanfattande bedömning av vetenskaplig kvalitet (låg, medel, hög) för varje artikel</w:t>
      </w:r>
      <w:r w:rsidR="00E07C6E">
        <w:t>.</w:t>
      </w:r>
    </w:p>
    <w:p w14:paraId="346EA12B" w14:textId="4B48DB84" w:rsidR="00E07C6E" w:rsidRDefault="00AC00A2" w:rsidP="00753145">
      <w:r w:rsidRPr="00983C63">
        <w:rPr>
          <w:i/>
        </w:rPr>
        <w:t>Analys:</w:t>
      </w:r>
      <w:r>
        <w:t xml:space="preserve"> </w:t>
      </w:r>
      <w:r w:rsidR="00F54130" w:rsidRPr="00753145">
        <w:t>Analyser kan gå till på olika sätt, men beskrivningen av anal</w:t>
      </w:r>
      <w:r w:rsidR="00F54130">
        <w:t xml:space="preserve">ysgången är mycket viktig i en </w:t>
      </w:r>
      <w:r w:rsidR="00F54130" w:rsidRPr="00753145">
        <w:t>studie</w:t>
      </w:r>
      <w:r w:rsidR="00F54130">
        <w:t xml:space="preserve"> baserad på litteratur</w:t>
      </w:r>
      <w:r w:rsidR="00F54130" w:rsidRPr="00753145">
        <w:t xml:space="preserve">. </w:t>
      </w:r>
      <w:r w:rsidR="00E07C6E" w:rsidRPr="0031141B">
        <w:t xml:space="preserve">En noggrann beskrivning av tillvägagångssättet (stegvis) är viktigt för att läsaren ska kunna bedöma studiens kvalitet. Analysen ska underbyggas med referens/-er. </w:t>
      </w:r>
      <w:r w:rsidR="002C208C" w:rsidRPr="00753145">
        <w:t xml:space="preserve">Läsaren ska kunna förstå hur </w:t>
      </w:r>
      <w:r w:rsidR="00F40463" w:rsidRPr="00A87D31">
        <w:t>examensarbetets författare</w:t>
      </w:r>
      <w:r w:rsidR="00F40463">
        <w:t xml:space="preserve"> </w:t>
      </w:r>
      <w:r w:rsidR="002C208C" w:rsidRPr="00753145">
        <w:t>kommit fram till resultatet</w:t>
      </w:r>
      <w:r w:rsidR="002C208C">
        <w:t>.</w:t>
      </w:r>
    </w:p>
    <w:p w14:paraId="542488E1" w14:textId="451A4326" w:rsidR="00BF3898" w:rsidRPr="00753145" w:rsidRDefault="00BF3898" w:rsidP="00753145">
      <w:r w:rsidRPr="00943465">
        <w:rPr>
          <w:i/>
        </w:rPr>
        <w:t>Etiska överväganden</w:t>
      </w:r>
      <w:r>
        <w:t>:</w:t>
      </w:r>
      <w:r w:rsidR="00DE7A09">
        <w:t xml:space="preserve"> </w:t>
      </w:r>
      <w:r w:rsidR="00E07C6E">
        <w:t>H</w:t>
      </w:r>
      <w:r w:rsidR="00DE7A09">
        <w:t xml:space="preserve">är </w:t>
      </w:r>
      <w:r w:rsidR="00E07C6E">
        <w:t xml:space="preserve">redovisas </w:t>
      </w:r>
      <w:r w:rsidR="00DE7A09">
        <w:t xml:space="preserve">de etiska reflektioner och ställningstaganden som gjorts avseende de egna strategierna i examensarbetes delar, till exempel för problemområdet, avgränsningar och hur resultatet hanterats. Även reflektioner kring de valda studiernas etik </w:t>
      </w:r>
      <w:r w:rsidR="00E07C6E">
        <w:t>sk</w:t>
      </w:r>
      <w:r w:rsidR="00DE7A09">
        <w:t>a beskrivas här.</w:t>
      </w:r>
    </w:p>
    <w:p w14:paraId="18A3F6F5" w14:textId="77777777" w:rsidR="009A023C" w:rsidRPr="00753145" w:rsidRDefault="009A023C" w:rsidP="006550EE">
      <w:pPr>
        <w:pStyle w:val="Rubrik2"/>
      </w:pPr>
      <w:bookmarkStart w:id="17" w:name="_Toc175668923"/>
      <w:r w:rsidRPr="00753145">
        <w:t>Res</w:t>
      </w:r>
      <w:r w:rsidRPr="006E7541">
        <w:t>u</w:t>
      </w:r>
      <w:r w:rsidRPr="00753145">
        <w:t>ltat</w:t>
      </w:r>
      <w:bookmarkEnd w:id="17"/>
    </w:p>
    <w:p w14:paraId="43A14BE7" w14:textId="1B8EEDBC" w:rsidR="009A023C" w:rsidRPr="00753145" w:rsidRDefault="00E07C6E" w:rsidP="00753145">
      <w:r w:rsidRPr="0031141B">
        <w:t xml:space="preserve">Resultatet presenteras tydligt, överskådligt och neutralt (icke värderande) och ska svara mot examensarbetets syfte. </w:t>
      </w:r>
      <w:r w:rsidR="009A023C">
        <w:t xml:space="preserve">Av analysen skall framgå likheter och skillnader mellan studierna. </w:t>
      </w:r>
      <w:r w:rsidR="009A023C" w:rsidRPr="00E4324F">
        <w:t>Resultat från flera artiklar ska sammanföras till kategorier och/eller teman, det vill säga till en syntes.</w:t>
      </w:r>
      <w:r w:rsidR="00C56F76">
        <w:t xml:space="preserve"> </w:t>
      </w:r>
      <w:r w:rsidR="00C56F76" w:rsidRPr="00712731">
        <w:t>Resultatet åskådliggörs med en tabell</w:t>
      </w:r>
      <w:r w:rsidR="00C56F76">
        <w:t>.</w:t>
      </w:r>
    </w:p>
    <w:p w14:paraId="1DE9C465" w14:textId="77777777" w:rsidR="009A023C" w:rsidRPr="00753145" w:rsidRDefault="009A023C" w:rsidP="006550EE">
      <w:pPr>
        <w:pStyle w:val="Rubrik2"/>
      </w:pPr>
      <w:bookmarkStart w:id="18" w:name="_Toc175668924"/>
      <w:r w:rsidRPr="00753145">
        <w:lastRenderedPageBreak/>
        <w:t>Diskussion</w:t>
      </w:r>
      <w:bookmarkEnd w:id="18"/>
    </w:p>
    <w:p w14:paraId="391A5022" w14:textId="55431279" w:rsidR="00C56F76" w:rsidRDefault="00C56F76" w:rsidP="00521C04">
      <w:r w:rsidRPr="0031141B">
        <w:t xml:space="preserve">Diskussionen omfattar en </w:t>
      </w:r>
      <w:r w:rsidRPr="00AC3E2B">
        <w:t>resultat</w:t>
      </w:r>
      <w:r w:rsidR="002B04C4" w:rsidRPr="00AC3E2B">
        <w:t>diskussion och</w:t>
      </w:r>
      <w:r w:rsidRPr="00AC3E2B">
        <w:t xml:space="preserve"> en</w:t>
      </w:r>
      <w:r w:rsidRPr="0031141B">
        <w:t xml:space="preserve"> metoddiskussion.</w:t>
      </w:r>
      <w:r w:rsidRPr="00C56F76">
        <w:t xml:space="preserve"> </w:t>
      </w:r>
    </w:p>
    <w:p w14:paraId="6927865F" w14:textId="77777777" w:rsidR="00C56F76" w:rsidRPr="001B0835" w:rsidRDefault="00C56F76" w:rsidP="002441B9">
      <w:pPr>
        <w:pStyle w:val="Rubrik3"/>
        <w:rPr>
          <w:rStyle w:val="Betoning"/>
          <w:sz w:val="24"/>
        </w:rPr>
      </w:pPr>
      <w:bookmarkStart w:id="19" w:name="_Toc175668925"/>
      <w:r w:rsidRPr="001B0835">
        <w:rPr>
          <w:rStyle w:val="Betoning"/>
          <w:sz w:val="24"/>
        </w:rPr>
        <w:t>Resultatdiskussion</w:t>
      </w:r>
      <w:bookmarkEnd w:id="19"/>
    </w:p>
    <w:p w14:paraId="309BDC1B" w14:textId="0A459F27" w:rsidR="009E5A8C" w:rsidRDefault="00C56F76" w:rsidP="00521C04">
      <w:r w:rsidRPr="0031141B">
        <w:t xml:space="preserve">Resultatdiskussionen präglas av ett vetenskapligt kritiskt förhållningssätt. Den ska behandla studiens resultat med avseende på syfte och diskuteras utifrån de teman/kategorier samt eventuell statistik som presenterats i resultatavsnittet. Resultatet ska diskuteras i relation till litteraturen i bakgrunden; valda </w:t>
      </w:r>
      <w:r>
        <w:t xml:space="preserve">vårdvetenskapliga </w:t>
      </w:r>
      <w:r w:rsidRPr="0031141B">
        <w:t xml:space="preserve">begrepp och teorier samt tidigare forskning </w:t>
      </w:r>
      <w:r w:rsidR="009E5A8C">
        <w:t>o</w:t>
      </w:r>
      <w:r w:rsidRPr="0031141B">
        <w:t xml:space="preserve">ch aspekt av </w:t>
      </w:r>
      <w:r w:rsidR="009E5A8C">
        <w:t xml:space="preserve">social </w:t>
      </w:r>
      <w:r w:rsidRPr="0031141B">
        <w:t>hållbarhet</w:t>
      </w:r>
      <w:r w:rsidR="009E5A8C">
        <w:t xml:space="preserve"> på individ och samhällsnivå</w:t>
      </w:r>
      <w:r w:rsidRPr="0031141B">
        <w:t xml:space="preserve">. </w:t>
      </w:r>
    </w:p>
    <w:p w14:paraId="6648E87F" w14:textId="0928893F" w:rsidR="00C56F76" w:rsidRDefault="00C56F76" w:rsidP="00521C04">
      <w:r w:rsidRPr="0031141B">
        <w:t>I avsikt att utveckla studiens resultat i diskussionen ska ny</w:t>
      </w:r>
      <w:r w:rsidR="009E5A8C">
        <w:t>a</w:t>
      </w:r>
      <w:r w:rsidRPr="0031141B">
        <w:t xml:space="preserve"> vetenskaplig</w:t>
      </w:r>
      <w:r w:rsidR="009E5A8C">
        <w:t>a</w:t>
      </w:r>
      <w:r w:rsidRPr="0031141B">
        <w:t xml:space="preserve"> artikl</w:t>
      </w:r>
      <w:r w:rsidR="009E5A8C">
        <w:t>ar</w:t>
      </w:r>
      <w:r w:rsidRPr="0031141B">
        <w:t xml:space="preserve"> diskuteras som relaterar till resultatet. I diskussionen </w:t>
      </w:r>
      <w:r w:rsidR="009E5A8C">
        <w:t xml:space="preserve">kan </w:t>
      </w:r>
      <w:r w:rsidRPr="0031141B">
        <w:t>även egna reflektioner och analytiska utvikningar</w:t>
      </w:r>
      <w:r w:rsidR="009E5A8C">
        <w:t xml:space="preserve"> göras</w:t>
      </w:r>
      <w:r w:rsidRPr="0031141B">
        <w:t>.</w:t>
      </w:r>
      <w:r w:rsidRPr="00C56F76">
        <w:t xml:space="preserve"> </w:t>
      </w:r>
    </w:p>
    <w:p w14:paraId="024C7587" w14:textId="77777777" w:rsidR="00C56F76" w:rsidRPr="00AC3E2B" w:rsidRDefault="00C56F76" w:rsidP="002441B9">
      <w:pPr>
        <w:pStyle w:val="Rubrik3"/>
        <w:rPr>
          <w:rStyle w:val="Betoning"/>
          <w:sz w:val="24"/>
        </w:rPr>
      </w:pPr>
      <w:bookmarkStart w:id="20" w:name="_Toc175668926"/>
      <w:r w:rsidRPr="00AC3E2B">
        <w:rPr>
          <w:rStyle w:val="Betoning"/>
          <w:sz w:val="24"/>
        </w:rPr>
        <w:t>Metoddiskussion</w:t>
      </w:r>
      <w:bookmarkEnd w:id="20"/>
      <w:r w:rsidRPr="00AC3E2B">
        <w:rPr>
          <w:rStyle w:val="Betoning"/>
          <w:sz w:val="24"/>
        </w:rPr>
        <w:t xml:space="preserve"> </w:t>
      </w:r>
    </w:p>
    <w:p w14:paraId="690F8D4B" w14:textId="7325EED4" w:rsidR="009A023C" w:rsidRDefault="009E5A8C" w:rsidP="00521C04">
      <w:r w:rsidRPr="0031141B">
        <w:t xml:space="preserve">Metoddiskussionen ska </w:t>
      </w:r>
      <w:r>
        <w:t xml:space="preserve">bestå av </w:t>
      </w:r>
      <w:r w:rsidRPr="0031141B">
        <w:t>en kritisk reflektion över metoden</w:t>
      </w:r>
      <w:r>
        <w:t>,</w:t>
      </w:r>
      <w:r w:rsidRPr="0031141B">
        <w:t xml:space="preserve"> innefattande den egna studiens styrkor och svagheter relaterat till sökord, sökstrategi, </w:t>
      </w:r>
      <w:proofErr w:type="spellStart"/>
      <w:r w:rsidRPr="0031141B">
        <w:t>inklusions</w:t>
      </w:r>
      <w:proofErr w:type="spellEnd"/>
      <w:r w:rsidRPr="0031141B">
        <w:t xml:space="preserve">- och </w:t>
      </w:r>
      <w:proofErr w:type="spellStart"/>
      <w:r w:rsidRPr="0031141B">
        <w:t>exklusionskriterier</w:t>
      </w:r>
      <w:proofErr w:type="spellEnd"/>
      <w:r w:rsidRPr="0031141B">
        <w:t xml:space="preserve"> samt analys. </w:t>
      </w:r>
      <w:r>
        <w:t xml:space="preserve">Reflektera över den </w:t>
      </w:r>
      <w:r w:rsidRPr="0031141B">
        <w:t>vetenskapliga kvaliteten i de analyserade artiklarna. Diskutera även den egna studiens trovärdighet relaterat till resultatet. Överväg hur de analyserade studiernas kontext påverkar det egna resultatets överförbarhet alternativt generaliserbarhet. Avsluta med en kritisk reflektion relaterat till egna forskningsetiska ställningstaganden och tillämpning av forskningsetiska principer i analyserade artiklar. Metoddiskussionen ska vara underbyggd med relevanta referenser</w:t>
      </w:r>
      <w:r w:rsidR="001660B9">
        <w:t>.</w:t>
      </w:r>
      <w:r w:rsidR="009A023C">
        <w:t xml:space="preserve"> </w:t>
      </w:r>
    </w:p>
    <w:p w14:paraId="14AC624C" w14:textId="06360CDC" w:rsidR="009A023C" w:rsidRPr="00A7430F" w:rsidRDefault="001660B9" w:rsidP="006550EE">
      <w:pPr>
        <w:pStyle w:val="Rubrik2"/>
      </w:pPr>
      <w:bookmarkStart w:id="21" w:name="_Toc175668927"/>
      <w:r>
        <w:t>Slutsatser</w:t>
      </w:r>
      <w:bookmarkEnd w:id="21"/>
      <w:r>
        <w:t xml:space="preserve"> </w:t>
      </w:r>
    </w:p>
    <w:p w14:paraId="23802F95" w14:textId="11483D05" w:rsidR="006F6BE6" w:rsidRDefault="009A023C" w:rsidP="003D416E">
      <w:r>
        <w:t xml:space="preserve">Beskriv en </w:t>
      </w:r>
      <w:r w:rsidR="006F6BE6">
        <w:t>kort sammanfattning</w:t>
      </w:r>
      <w:r>
        <w:t xml:space="preserve"> av </w:t>
      </w:r>
      <w:r w:rsidR="00152DAC">
        <w:t>de</w:t>
      </w:r>
      <w:r w:rsidR="001149A3">
        <w:t xml:space="preserve"> viktigaste resultaten</w:t>
      </w:r>
      <w:r>
        <w:t xml:space="preserve"> utifrån studien syfte</w:t>
      </w:r>
      <w:r w:rsidR="001660B9">
        <w:t xml:space="preserve"> samt slutsatser av diskussionen. </w:t>
      </w:r>
      <w:r>
        <w:t xml:space="preserve"> </w:t>
      </w:r>
    </w:p>
    <w:p w14:paraId="07AE1D4E" w14:textId="77777777" w:rsidR="006F6BE6" w:rsidRPr="00A7430F" w:rsidRDefault="006F6BE6" w:rsidP="006F6BE6">
      <w:pPr>
        <w:pStyle w:val="Rubrik2"/>
      </w:pPr>
      <w:bookmarkStart w:id="22" w:name="_Toc175668928"/>
      <w:r w:rsidRPr="00A7430F">
        <w:t>Praktiska implikationer</w:t>
      </w:r>
      <w:bookmarkEnd w:id="22"/>
    </w:p>
    <w:p w14:paraId="49B7C3A3" w14:textId="1B59A1FD" w:rsidR="00E21A9C" w:rsidRDefault="009A023C" w:rsidP="003D416E">
      <w:r w:rsidRPr="00A63406">
        <w:t xml:space="preserve">Med grund i </w:t>
      </w:r>
      <w:r>
        <w:t xml:space="preserve">studiens </w:t>
      </w:r>
      <w:r w:rsidRPr="00A63406">
        <w:t xml:space="preserve">resultat, teorier från bakgrunden och egna reflektioner ges </w:t>
      </w:r>
      <w:r>
        <w:t xml:space="preserve">också </w:t>
      </w:r>
      <w:r w:rsidRPr="00A63406">
        <w:t>förslag på praktisk tillämpning</w:t>
      </w:r>
      <w:r>
        <w:t>, s</w:t>
      </w:r>
      <w:r w:rsidR="001C5758">
        <w:t>å</w:t>
      </w:r>
      <w:r>
        <w:t xml:space="preserve"> k</w:t>
      </w:r>
      <w:r w:rsidR="001C5758">
        <w:t>allade</w:t>
      </w:r>
      <w:r>
        <w:t xml:space="preserve"> praktiska implikationer. </w:t>
      </w:r>
      <w:r w:rsidR="001149A3">
        <w:t xml:space="preserve">Hur kan studien bidra till kompetensområdet och till kvalitetsutveckling i arbetet inom relevanta verksamheter ur ett </w:t>
      </w:r>
      <w:r w:rsidR="001149A3" w:rsidRPr="00C27F8C">
        <w:t>individ-,</w:t>
      </w:r>
      <w:r w:rsidR="001149A3">
        <w:t xml:space="preserve"> grupp- och/eller </w:t>
      </w:r>
      <w:r w:rsidR="003F6733">
        <w:t>samhällsperspektiv</w:t>
      </w:r>
      <w:r w:rsidR="001149A3">
        <w:t>.</w:t>
      </w:r>
    </w:p>
    <w:p w14:paraId="09AAAD87" w14:textId="3E43F9BE" w:rsidR="007A5961" w:rsidRPr="002772DC" w:rsidRDefault="00E21A9C" w:rsidP="002772DC">
      <w:pPr>
        <w:pStyle w:val="Rubrik2"/>
      </w:pPr>
      <w:bookmarkStart w:id="23" w:name="_Toc175668929"/>
      <w:r w:rsidRPr="00E21A9C">
        <w:t>Förslag till fortsatt kunskapsutveckling</w:t>
      </w:r>
      <w:bookmarkEnd w:id="23"/>
    </w:p>
    <w:p w14:paraId="73CFD321" w14:textId="77777777" w:rsidR="009A023C" w:rsidRPr="007A5961" w:rsidRDefault="00B50015" w:rsidP="003D416E">
      <w:pPr>
        <w:rPr>
          <w:b/>
          <w:sz w:val="32"/>
          <w:szCs w:val="32"/>
        </w:rPr>
      </w:pPr>
      <w:r>
        <w:t xml:space="preserve">Identifiera och beskriv behovet av ytterligare kunskapsutveckling utifrån den egna studerade frågeställningen, liksom behov av kunskapsutveckling för yrkesrollen inom människovårdande organisationer. </w:t>
      </w:r>
    </w:p>
    <w:p w14:paraId="06E396F2" w14:textId="77777777" w:rsidR="009A023C" w:rsidRPr="00B50A66" w:rsidRDefault="009A023C" w:rsidP="006550EE">
      <w:pPr>
        <w:pStyle w:val="Rubrik2"/>
      </w:pPr>
      <w:bookmarkStart w:id="24" w:name="_Toc175668930"/>
      <w:r w:rsidRPr="00B50A66">
        <w:t>Referenser</w:t>
      </w:r>
      <w:bookmarkEnd w:id="24"/>
    </w:p>
    <w:p w14:paraId="1AF27880" w14:textId="5D6EE72A" w:rsidR="002A3135" w:rsidRDefault="00EE0504" w:rsidP="002A3135">
      <w:r w:rsidRPr="00EE0504">
        <w:t xml:space="preserve">Referenser skall skrivas enligt aktuell version av referenssystemet </w:t>
      </w:r>
      <w:proofErr w:type="spellStart"/>
      <w:r w:rsidRPr="00EE0504">
        <w:t>American</w:t>
      </w:r>
      <w:proofErr w:type="spellEnd"/>
      <w:r w:rsidRPr="00EE0504">
        <w:t xml:space="preserve"> </w:t>
      </w:r>
      <w:proofErr w:type="spellStart"/>
      <w:r w:rsidRPr="00EE0504">
        <w:t>Psychological</w:t>
      </w:r>
      <w:proofErr w:type="spellEnd"/>
      <w:r w:rsidRPr="00EE0504">
        <w:t xml:space="preserve"> Association </w:t>
      </w:r>
      <w:proofErr w:type="spellStart"/>
      <w:r w:rsidRPr="00EE0504">
        <w:t>documentation</w:t>
      </w:r>
      <w:proofErr w:type="spellEnd"/>
      <w:r w:rsidRPr="00EE0504">
        <w:t xml:space="preserve"> style (APA), både i referenser i löpande text och i referenslistan. Se Högskolans Västs biblioteks hemsida för aktuella manualer.</w:t>
      </w:r>
    </w:p>
    <w:p w14:paraId="6305855D" w14:textId="77777777" w:rsidR="009A023C" w:rsidRPr="00D07684" w:rsidRDefault="009A023C" w:rsidP="002772DC">
      <w:pPr>
        <w:pStyle w:val="Rubrik2"/>
        <w:rPr>
          <w:color w:val="FF0000"/>
        </w:rPr>
      </w:pPr>
      <w:bookmarkStart w:id="25" w:name="_Toc175668931"/>
      <w:r w:rsidRPr="00D07684">
        <w:lastRenderedPageBreak/>
        <w:t>Bilagor</w:t>
      </w:r>
      <w:bookmarkEnd w:id="25"/>
    </w:p>
    <w:p w14:paraId="7D83C38A" w14:textId="02A70D2E" w:rsidR="009A023C" w:rsidRPr="00753145" w:rsidRDefault="009A023C" w:rsidP="00753145">
      <w:r w:rsidRPr="00753145">
        <w:t>Bilagor numreras högst upp i höger hörn med romerska siffror. Inga sidhänvisningar ges för bilagor i innehållsförteckningen.</w:t>
      </w:r>
    </w:p>
    <w:p w14:paraId="42F18C4E" w14:textId="678F8066" w:rsidR="009A023C" w:rsidRPr="00E4324F" w:rsidRDefault="009A023C" w:rsidP="00D07684">
      <w:r w:rsidRPr="00E4324F">
        <w:t xml:space="preserve">Tabeller lika stora som eller större än en A4 sida läggs som bilaga. Tabeller ska </w:t>
      </w:r>
      <w:r w:rsidR="00A84F5D">
        <w:t>numreras</w:t>
      </w:r>
      <w:r w:rsidR="001660B9">
        <w:t xml:space="preserve"> och </w:t>
      </w:r>
      <w:r w:rsidRPr="00A84F5D">
        <w:t xml:space="preserve">ha </w:t>
      </w:r>
      <w:r w:rsidR="001660B9" w:rsidRPr="00C27F8C">
        <w:t>en titel</w:t>
      </w:r>
      <w:r w:rsidRPr="00C27F8C">
        <w:t>.</w:t>
      </w:r>
    </w:p>
    <w:p w14:paraId="3A3E51F0" w14:textId="10308C39" w:rsidR="009A023C" w:rsidRDefault="009A023C" w:rsidP="0031141B">
      <w:pPr>
        <w:pStyle w:val="Rubrik1"/>
      </w:pPr>
      <w:r>
        <w:br w:type="page"/>
      </w:r>
    </w:p>
    <w:p w14:paraId="03DA2754" w14:textId="77777777" w:rsidR="009A023C" w:rsidRPr="00496EC7" w:rsidRDefault="009A023C" w:rsidP="002C0F18">
      <w:pPr>
        <w:pStyle w:val="Rubrik1"/>
      </w:pPr>
      <w:bookmarkStart w:id="26" w:name="_Toc175668932"/>
      <w:r w:rsidRPr="00496EC7">
        <w:lastRenderedPageBreak/>
        <w:t>Examensarbetets språk och layout</w:t>
      </w:r>
      <w:bookmarkEnd w:id="26"/>
    </w:p>
    <w:p w14:paraId="63236B66" w14:textId="77777777" w:rsidR="009A023C" w:rsidRPr="00DD56DB" w:rsidRDefault="009A023C" w:rsidP="006550EE">
      <w:pPr>
        <w:pStyle w:val="Rubrik2"/>
      </w:pPr>
      <w:bookmarkStart w:id="27" w:name="_Toc175668933"/>
      <w:r w:rsidRPr="00DD56DB">
        <w:t>Språk</w:t>
      </w:r>
      <w:bookmarkEnd w:id="27"/>
    </w:p>
    <w:p w14:paraId="253F5874" w14:textId="36C101E3" w:rsidR="00E01025" w:rsidRDefault="00E01025" w:rsidP="006E7541">
      <w:r w:rsidRPr="0031141B">
        <w:t>Examensarbetet skrivs på svenska eller engelska</w:t>
      </w:r>
      <w:r>
        <w:t>.</w:t>
      </w:r>
      <w:r w:rsidRPr="0031141B">
        <w:t xml:space="preserve"> </w:t>
      </w:r>
      <w:r w:rsidRPr="00C25A34">
        <w:t xml:space="preserve">Texten </w:t>
      </w:r>
      <w:r w:rsidR="00CE16A6" w:rsidRPr="00C25A34">
        <w:t>ska vara</w:t>
      </w:r>
      <w:r w:rsidRPr="00C25A34">
        <w:t xml:space="preserve"> tydlig</w:t>
      </w:r>
      <w:r w:rsidRPr="0031141B">
        <w:t xml:space="preserve"> och språkligt korrekt med vetenskaplig stringens.</w:t>
      </w:r>
      <w:r w:rsidR="00BC78C2">
        <w:t xml:space="preserve"> </w:t>
      </w:r>
      <w:r w:rsidRPr="0031141B">
        <w:t xml:space="preserve">Arbetet ska ha tydlig inre konsistens och en logisk struktur. </w:t>
      </w:r>
      <w:r w:rsidRPr="00F83199">
        <w:t xml:space="preserve">Begrepp och termer av olika slag skall vara definierade och korrekt och konsekvent använda genom hela arbetet. Formulering i första person används </w:t>
      </w:r>
      <w:r>
        <w:t xml:space="preserve">bara </w:t>
      </w:r>
      <w:r w:rsidRPr="00F83199">
        <w:t xml:space="preserve">då utsagan är av klart subjektiv karaktär </w:t>
      </w:r>
      <w:r w:rsidR="00BC78C2" w:rsidRPr="00C25A34">
        <w:t>gällande</w:t>
      </w:r>
      <w:r w:rsidR="00BC78C2">
        <w:t xml:space="preserve"> </w:t>
      </w:r>
      <w:r w:rsidRPr="00F83199">
        <w:t>åsikter och tolkningar.</w:t>
      </w:r>
      <w:r w:rsidRPr="00E01025">
        <w:t xml:space="preserve"> </w:t>
      </w:r>
      <w:r w:rsidRPr="00F83199">
        <w:t>Undvik förkortningar.</w:t>
      </w:r>
      <w:r>
        <w:t xml:space="preserve"> </w:t>
      </w:r>
    </w:p>
    <w:p w14:paraId="7657FC4C" w14:textId="5DB145CC" w:rsidR="009A023C" w:rsidRPr="00F83199" w:rsidRDefault="00E01025" w:rsidP="00230AB0">
      <w:r w:rsidRPr="00E01025">
        <w:t>Vanligtvis</w:t>
      </w:r>
      <w:r w:rsidRPr="0031141B">
        <w:t xml:space="preserve"> skrivs arbetet fram genom att växla tempus på ett naturligt sätt, men med tonvikt på följande: Presens används i inledning, bakgrund när det gäller teorier och begrepp, slutsatser och praktiska implikationer samt förslag till fortsatt kunskapsutveckling inom </w:t>
      </w:r>
      <w:r w:rsidR="00BC78C2">
        <w:t xml:space="preserve">det </w:t>
      </w:r>
      <w:r w:rsidR="00BC78C2" w:rsidRPr="00C25A34">
        <w:t>socialpsykiatriska</w:t>
      </w:r>
      <w:r w:rsidRPr="00C25A34">
        <w:t xml:space="preserve"> kompetensområde</w:t>
      </w:r>
      <w:r w:rsidR="00BC78C2" w:rsidRPr="00C25A34">
        <w:t>t</w:t>
      </w:r>
      <w:r w:rsidRPr="00C25A34">
        <w:t>.</w:t>
      </w:r>
      <w:r w:rsidRPr="0031141B">
        <w:t xml:space="preserve"> Preteritum (dåtid) används i sammanfattning, bakgrund när det gäller tidigare forskning, metod, resultat samt diskussion. Vid behov av råd och hjälp erbjuder </w:t>
      </w:r>
      <w:r>
        <w:t>”Akademisk språk”</w:t>
      </w:r>
      <w:r w:rsidRPr="0031141B">
        <w:t xml:space="preserve"> studenter vid Högskolan Väst vägledning i akademiskt skrivande</w:t>
      </w:r>
      <w:r>
        <w:t xml:space="preserve">. </w:t>
      </w:r>
    </w:p>
    <w:p w14:paraId="2876DA9C" w14:textId="77777777" w:rsidR="009A023C" w:rsidRPr="00F83199" w:rsidRDefault="009A023C" w:rsidP="006550EE">
      <w:pPr>
        <w:pStyle w:val="Rubrik2"/>
      </w:pPr>
      <w:bookmarkStart w:id="28" w:name="_Toc175668934"/>
      <w:r w:rsidRPr="00F83199">
        <w:t>Referenshantering</w:t>
      </w:r>
      <w:bookmarkEnd w:id="28"/>
    </w:p>
    <w:p w14:paraId="2963836F" w14:textId="74CF83C4" w:rsidR="00D17B2F" w:rsidRDefault="009A023C" w:rsidP="00230AB0">
      <w:pPr>
        <w:ind w:right="-288"/>
      </w:pPr>
      <w:r w:rsidRPr="00F83199">
        <w:t>Påståenden i examensarbetet ska bygga på vetenskapliga slutsatser som gjorts genom forskning. I arbetet måste det således finnas korrekta referenser till vetenskapliga publi</w:t>
      </w:r>
      <w:r w:rsidR="006730E4">
        <w:t>kationer, lagar, författningar och</w:t>
      </w:r>
      <w:r w:rsidRPr="00F83199">
        <w:t xml:space="preserve"> rapporter</w:t>
      </w:r>
      <w:r w:rsidR="006730E4">
        <w:t>, samt till övriga källor</w:t>
      </w:r>
      <w:r w:rsidRPr="00F83199">
        <w:t xml:space="preserve">. </w:t>
      </w:r>
      <w:r w:rsidR="00D17B2F" w:rsidRPr="0031141B">
        <w:t xml:space="preserve">Texten skall vara bearbetad på ett sådant sätt att den inte kan anses som plagiat. </w:t>
      </w:r>
      <w:r w:rsidRPr="00F83199">
        <w:t>Kontrollera att referenserna som finns i arbetet också finns i referenslistan, och vice versa.</w:t>
      </w:r>
      <w:r w:rsidR="00D17B2F">
        <w:t xml:space="preserve"> </w:t>
      </w:r>
      <w:r w:rsidR="00D17B2F" w:rsidRPr="00D17B2F">
        <w:t xml:space="preserve">Under arbetets gång </w:t>
      </w:r>
      <w:r w:rsidR="00D17B2F">
        <w:t xml:space="preserve">ska ni för handledaren </w:t>
      </w:r>
      <w:r w:rsidR="003F51FA" w:rsidRPr="00C25A34">
        <w:t xml:space="preserve">kunna </w:t>
      </w:r>
      <w:r w:rsidR="00D17B2F" w:rsidRPr="00C25A34">
        <w:t xml:space="preserve">visa </w:t>
      </w:r>
      <w:r w:rsidR="003F51FA" w:rsidRPr="00C25A34">
        <w:t>upp</w:t>
      </w:r>
      <w:r w:rsidR="003F51FA">
        <w:t xml:space="preserve"> </w:t>
      </w:r>
      <w:r w:rsidR="00D17B2F" w:rsidRPr="00D17B2F">
        <w:t>alla referenser med markeringar där informationen har hämtats</w:t>
      </w:r>
      <w:r w:rsidR="00D17B2F">
        <w:t>.</w:t>
      </w:r>
      <w:r w:rsidR="00D17B2F" w:rsidRPr="00D17B2F">
        <w:t xml:space="preserve"> </w:t>
      </w:r>
    </w:p>
    <w:p w14:paraId="137B57E5" w14:textId="6F8FE174" w:rsidR="007E5D73" w:rsidRPr="0031141B" w:rsidRDefault="007E5D73" w:rsidP="0031141B">
      <w:pPr>
        <w:pStyle w:val="Rubrik2"/>
      </w:pPr>
      <w:bookmarkStart w:id="29" w:name="_Toc175668935"/>
      <w:r w:rsidRPr="0031141B">
        <w:t>Användning av generativ AI</w:t>
      </w:r>
      <w:bookmarkEnd w:id="29"/>
    </w:p>
    <w:p w14:paraId="7DE79B78" w14:textId="77777777" w:rsidR="007E5D73" w:rsidRPr="0031141B" w:rsidRDefault="007E5D73" w:rsidP="007E5D73">
      <w:r w:rsidRPr="0031141B">
        <w:t xml:space="preserve">Studenter får i denna kurs inte använda generativ AI-teknologi för att författa texter. </w:t>
      </w:r>
    </w:p>
    <w:p w14:paraId="7E9C5820" w14:textId="4111CB35" w:rsidR="009A023C" w:rsidRDefault="007E5D73" w:rsidP="00230AB0">
      <w:r w:rsidRPr="0031141B">
        <w:t>Generativa AI-teknologier kan inte hållas ansvariga för alla aspekter av skrivna texter och uppfyller därför inte de kriterier som krävs för författarskap. Dock kan generativ AI-teknologi i denna kurs användas för hjälp med översättning och i skrivprocessen för språkgranskning. Övrig användning av generativ AI kommer att betraktas som vilseledande (se information om vilseledande</w:t>
      </w:r>
      <w:r w:rsidR="0051245D">
        <w:t xml:space="preserve"> </w:t>
      </w:r>
      <w:r w:rsidR="007820EB">
        <w:t>i kurs-PM</w:t>
      </w:r>
      <w:r w:rsidRPr="0031141B">
        <w:t>).</w:t>
      </w:r>
    </w:p>
    <w:p w14:paraId="3F96E4F2" w14:textId="5C6FB240" w:rsidR="007E5D73" w:rsidRDefault="007E5D73" w:rsidP="007E5D73">
      <w:pPr>
        <w:pStyle w:val="Rubrik2"/>
      </w:pPr>
      <w:bookmarkStart w:id="30" w:name="_Toc175668936"/>
      <w:r w:rsidRPr="0031141B">
        <w:t>Information om vilseledande vid examination (fusk)</w:t>
      </w:r>
      <w:bookmarkEnd w:id="30"/>
    </w:p>
    <w:p w14:paraId="4223AFCF" w14:textId="6AC42B03" w:rsidR="007E5D73" w:rsidRPr="001E6F0C" w:rsidRDefault="007E5D73" w:rsidP="007E5D73">
      <w:pPr>
        <w:overflowPunct w:val="0"/>
        <w:autoSpaceDE w:val="0"/>
        <w:autoSpaceDN w:val="0"/>
        <w:adjustRightInd w:val="0"/>
        <w:textAlignment w:val="baseline"/>
        <w:rPr>
          <w:rFonts w:cs="Times New Roman"/>
          <w:szCs w:val="20"/>
        </w:rPr>
      </w:pPr>
      <w:r w:rsidRPr="001E6F0C">
        <w:rPr>
          <w:rFonts w:cs="Times New Roman"/>
          <w:szCs w:val="20"/>
        </w:rPr>
        <w:t xml:space="preserve">Vilseledande vid examination, i dagligt tal kallat fusk, kan med stöd av högskoleförordningen (1993:100) leda till skriftlig varning eller avstängning från studierna. Därför är det viktigt att du är medveten om vad som är otillåtet. </w:t>
      </w:r>
    </w:p>
    <w:p w14:paraId="6E1C7F86" w14:textId="77777777" w:rsidR="007E5D73" w:rsidRPr="001E6F0C" w:rsidRDefault="007E5D73" w:rsidP="007E5D73">
      <w:pPr>
        <w:overflowPunct w:val="0"/>
        <w:autoSpaceDE w:val="0"/>
        <w:autoSpaceDN w:val="0"/>
        <w:adjustRightInd w:val="0"/>
        <w:textAlignment w:val="baseline"/>
        <w:rPr>
          <w:rFonts w:cs="Times New Roman"/>
          <w:szCs w:val="20"/>
        </w:rPr>
      </w:pPr>
      <w:r w:rsidRPr="001E6F0C">
        <w:rPr>
          <w:rFonts w:cs="Times New Roman"/>
          <w:szCs w:val="20"/>
        </w:rPr>
        <w:t xml:space="preserve">Fusk handlar om att studenten vid en examination försökt få sin prestation att framstå som större, bättre eller på annat sätt av högre kvalitet än vad som annars skulle varit fallet. Det kan till exempel handla om plagiat, användande av otillåtna hjälpmedel, otillåtet samarbete </w:t>
      </w:r>
      <w:proofErr w:type="gramStart"/>
      <w:r w:rsidRPr="001E6F0C">
        <w:rPr>
          <w:rFonts w:cs="Times New Roman"/>
          <w:szCs w:val="20"/>
        </w:rPr>
        <w:t>etc.</w:t>
      </w:r>
      <w:proofErr w:type="gramEnd"/>
      <w:r w:rsidRPr="001E6F0C">
        <w:rPr>
          <w:rFonts w:cs="Times New Roman"/>
          <w:szCs w:val="20"/>
        </w:rPr>
        <w:t xml:space="preserve"> Se mer information på https://www.hv.se/student/studier/examination/fusk-och-plagiat/.</w:t>
      </w:r>
    </w:p>
    <w:p w14:paraId="746F0BCD" w14:textId="02B3033C" w:rsidR="007E5D73" w:rsidRPr="007E5D73" w:rsidRDefault="007E5D73" w:rsidP="0031141B">
      <w:r w:rsidRPr="001E6F0C">
        <w:rPr>
          <w:rFonts w:cs="Times New Roman"/>
          <w:szCs w:val="20"/>
        </w:rPr>
        <w:lastRenderedPageBreak/>
        <w:t>Om du använder text som någon annan har skrivit (från litteratur, andra studentarbeten, internet et c) måste du tydligt ange källan. Detsamma gäller direktöversättningar. Citat ska markeras med citattecken. Examinator måste tydligt kunna se vad som är din egen text och vad som är skrivet av andra. Om källhänvisning eller citattecken saknas kan det räknas som plagiat, vilket kan leda till att du blir avstängd från studierna</w:t>
      </w:r>
      <w:r>
        <w:rPr>
          <w:rFonts w:cs="Times New Roman"/>
          <w:szCs w:val="20"/>
        </w:rPr>
        <w:t xml:space="preserve"> </w:t>
      </w:r>
      <w:r w:rsidRPr="00712731">
        <w:t>(se information om vilseledande</w:t>
      </w:r>
      <w:r>
        <w:t xml:space="preserve"> i kurs-PM</w:t>
      </w:r>
      <w:r w:rsidRPr="00712731">
        <w:t>).</w:t>
      </w:r>
    </w:p>
    <w:p w14:paraId="4EEDC16E" w14:textId="77777777" w:rsidR="009A023C" w:rsidRPr="00522414" w:rsidRDefault="009A023C" w:rsidP="006550EE">
      <w:pPr>
        <w:pStyle w:val="Rubrik2"/>
      </w:pPr>
      <w:bookmarkStart w:id="31" w:name="_Toc175668937"/>
      <w:r w:rsidRPr="00522414">
        <w:t>Lay</w:t>
      </w:r>
      <w:r w:rsidRPr="006E7541">
        <w:t>o</w:t>
      </w:r>
      <w:r w:rsidRPr="00522414">
        <w:t>ut</w:t>
      </w:r>
      <w:bookmarkEnd w:id="31"/>
    </w:p>
    <w:p w14:paraId="29FECC90" w14:textId="288FD2EA" w:rsidR="009A023C" w:rsidRPr="00522414" w:rsidRDefault="007E5D73" w:rsidP="00230AB0">
      <w:pPr>
        <w:spacing w:before="100" w:after="100"/>
      </w:pPr>
      <w:r>
        <w:t xml:space="preserve">Utgå </w:t>
      </w:r>
      <w:r w:rsidRPr="00CA11F1">
        <w:t>från Wordmallen</w:t>
      </w:r>
      <w:r>
        <w:t xml:space="preserve"> (skrivmall för examensarbete på kandidatnivå inom huvudområde vårdvetenskap ,15hp) som hittas på bibliotekets hemsida. </w:t>
      </w:r>
    </w:p>
    <w:p w14:paraId="2033D6A2" w14:textId="309B24BE" w:rsidR="007E5D73" w:rsidRPr="00230AB0" w:rsidRDefault="009A023C" w:rsidP="00230AB0">
      <w:pPr>
        <w:pStyle w:val="Rubrik1"/>
      </w:pPr>
      <w:r>
        <w:br w:type="page"/>
      </w:r>
      <w:bookmarkStart w:id="32" w:name="_Toc175668938"/>
      <w:r w:rsidRPr="00496EC7">
        <w:lastRenderedPageBreak/>
        <w:t>Handl</w:t>
      </w:r>
      <w:r w:rsidR="00AE0490">
        <w:t>ed</w:t>
      </w:r>
      <w:r w:rsidRPr="00496EC7">
        <w:t xml:space="preserve">ning </w:t>
      </w:r>
      <w:r w:rsidR="00AE0490">
        <w:t>och metodseminarier</w:t>
      </w:r>
      <w:bookmarkEnd w:id="32"/>
    </w:p>
    <w:p w14:paraId="02F4257A" w14:textId="78405804" w:rsidR="004F7300" w:rsidRPr="0097456F" w:rsidRDefault="007E5D73" w:rsidP="00707DA2">
      <w:r w:rsidRPr="007E5D73">
        <w:t>Arbetet med examensarbetet är i första hand ett självständigt arbete so</w:t>
      </w:r>
      <w:r w:rsidRPr="003A40FB">
        <w:t xml:space="preserve">m genomförs </w:t>
      </w:r>
      <w:r w:rsidR="0081026B" w:rsidRPr="003A40FB">
        <w:t>i grupp om tre</w:t>
      </w:r>
      <w:r w:rsidRPr="003A40FB">
        <w:t xml:space="preserve">. </w:t>
      </w:r>
      <w:r w:rsidR="00AE0490" w:rsidRPr="003A40FB">
        <w:t>Student</w:t>
      </w:r>
      <w:r w:rsidR="0081026B" w:rsidRPr="003A40FB">
        <w:t>erna</w:t>
      </w:r>
      <w:r w:rsidRPr="003A40FB">
        <w:t xml:space="preserve"> tilldelas en handledare som med sin erfarenhet stödjer och guidar </w:t>
      </w:r>
      <w:r w:rsidR="00AE0490" w:rsidRPr="003A40FB">
        <w:t>er</w:t>
      </w:r>
      <w:r w:rsidRPr="003A40FB">
        <w:t xml:space="preserve"> under kursens gång. </w:t>
      </w:r>
      <w:r w:rsidR="0081026B" w:rsidRPr="003A40FB">
        <w:t>Handledningen är strukturerad enligt en angiven tidsplan.</w:t>
      </w:r>
      <w:r w:rsidR="0081026B">
        <w:t xml:space="preserve"> </w:t>
      </w:r>
      <w:r w:rsidRPr="007E5D73">
        <w:t>I handledningsprocess</w:t>
      </w:r>
      <w:r w:rsidR="00AE0490">
        <w:t>en</w:t>
      </w:r>
      <w:r w:rsidRPr="007E5D73">
        <w:t xml:space="preserve"> ligger ett </w:t>
      </w:r>
      <w:r w:rsidRPr="0031141B">
        <w:t>ömsesidigt ansvar</w:t>
      </w:r>
      <w:r w:rsidRPr="007E5D73">
        <w:t xml:space="preserve">. </w:t>
      </w:r>
    </w:p>
    <w:p w14:paraId="3CC187FD" w14:textId="26EBCA0F" w:rsidR="009A023C" w:rsidRPr="0097456F" w:rsidRDefault="00AE0490" w:rsidP="00707DA2">
      <w:r w:rsidRPr="0097456F">
        <w:t xml:space="preserve">Inom ramen för kursen Examensarbete i vårdvetenskap, socialpsykiatrisk vård, ingår två metodseminarier. Se mer information om dessa i kurs-PM. </w:t>
      </w:r>
    </w:p>
    <w:p w14:paraId="0F426805" w14:textId="77777777" w:rsidR="00AE0490" w:rsidRPr="0097456F" w:rsidRDefault="00AE0490" w:rsidP="002C0F18">
      <w:pPr>
        <w:pStyle w:val="Rubrik1"/>
      </w:pPr>
      <w:bookmarkStart w:id="33" w:name="_Toc175668939"/>
      <w:r w:rsidRPr="0097456F">
        <w:t>Handläggning av examensarbete inför examination</w:t>
      </w:r>
      <w:bookmarkEnd w:id="33"/>
    </w:p>
    <w:p w14:paraId="787FB52D" w14:textId="6104863E" w:rsidR="00D33574" w:rsidRPr="0097456F" w:rsidRDefault="00D33574" w:rsidP="00D33574">
      <w:pPr>
        <w:spacing w:before="0" w:after="0"/>
        <w:outlineLvl w:val="0"/>
        <w:rPr>
          <w:rFonts w:cs="Times New Roman"/>
        </w:rPr>
      </w:pPr>
      <w:r w:rsidRPr="0097456F">
        <w:rPr>
          <w:rFonts w:cs="Times New Roman"/>
        </w:rPr>
        <w:t>Kursen examineras vid ett examinationstillfälle</w:t>
      </w:r>
      <w:r w:rsidR="0009159D" w:rsidRPr="0097456F">
        <w:rPr>
          <w:rFonts w:cs="Times New Roman"/>
        </w:rPr>
        <w:t xml:space="preserve"> i samband med </w:t>
      </w:r>
      <w:r w:rsidR="00E80233" w:rsidRPr="0097456F">
        <w:rPr>
          <w:rFonts w:cs="Times New Roman"/>
        </w:rPr>
        <w:t>examinationsseminariet</w:t>
      </w:r>
      <w:r w:rsidR="00E715EA" w:rsidRPr="0097456F">
        <w:rPr>
          <w:rFonts w:cs="Times New Roman"/>
        </w:rPr>
        <w:t>,</w:t>
      </w:r>
      <w:r w:rsidR="0009159D" w:rsidRPr="0097456F">
        <w:rPr>
          <w:rFonts w:cs="Times New Roman"/>
        </w:rPr>
        <w:t xml:space="preserve"> opponent och respondentskap. </w:t>
      </w:r>
      <w:r w:rsidRPr="0097456F">
        <w:rPr>
          <w:rFonts w:cs="Times New Roman"/>
        </w:rPr>
        <w:t xml:space="preserve">Om arbetet inte uppnår kriterierna för godkänt vid detta tillfälle, ska arbetet </w:t>
      </w:r>
      <w:r w:rsidRPr="0081026B">
        <w:rPr>
          <w:rFonts w:cs="Times New Roman"/>
        </w:rPr>
        <w:t>revideras baserat på examinatorns synpunkter och kommentarer</w:t>
      </w:r>
      <w:r w:rsidR="0009159D" w:rsidRPr="0081026B">
        <w:rPr>
          <w:rFonts w:cs="Times New Roman"/>
        </w:rPr>
        <w:t xml:space="preserve">. </w:t>
      </w:r>
      <w:r w:rsidRPr="0081026B">
        <w:rPr>
          <w:rFonts w:cs="Times New Roman"/>
        </w:rPr>
        <w:t>Det reviderade examensarbete skickas till handledaren som granskar revideringarna och vidarebefordrar arbetet till examinator inom tre veckor (15 arbetsdagar)</w:t>
      </w:r>
      <w:r w:rsidRPr="0097456F">
        <w:rPr>
          <w:rFonts w:cs="Times New Roman"/>
        </w:rPr>
        <w:t xml:space="preserve"> efter </w:t>
      </w:r>
      <w:r w:rsidR="00340D0C" w:rsidRPr="0097456F">
        <w:rPr>
          <w:rFonts w:cs="Times New Roman"/>
        </w:rPr>
        <w:t xml:space="preserve">examinationsseminariet, </w:t>
      </w:r>
      <w:r w:rsidR="0009159D" w:rsidRPr="0097456F">
        <w:rPr>
          <w:rFonts w:cs="Times New Roman"/>
        </w:rPr>
        <w:t>för slutgiltig bedömning</w:t>
      </w:r>
      <w:r w:rsidR="00E80233" w:rsidRPr="0097456F">
        <w:rPr>
          <w:rFonts w:cs="Times New Roman"/>
        </w:rPr>
        <w:t xml:space="preserve"> och betygsättning</w:t>
      </w:r>
      <w:r w:rsidRPr="0097456F">
        <w:rPr>
          <w:rFonts w:cs="Times New Roman"/>
        </w:rPr>
        <w:t xml:space="preserve">. Om examensarbetet bedöms som underkänt </w:t>
      </w:r>
      <w:r w:rsidR="00340D0C" w:rsidRPr="0097456F">
        <w:rPr>
          <w:rFonts w:cs="Times New Roman"/>
        </w:rPr>
        <w:t xml:space="preserve">efter revideringar lämnats in </w:t>
      </w:r>
      <w:r w:rsidRPr="0097456F">
        <w:rPr>
          <w:rFonts w:cs="Times New Roman"/>
        </w:rPr>
        <w:t xml:space="preserve">ges möjlighet till en ny examination nästa gång kursen ges. </w:t>
      </w:r>
    </w:p>
    <w:p w14:paraId="2E83C9C8" w14:textId="64C41BC0" w:rsidR="00AE0490" w:rsidRPr="00230AB0" w:rsidRDefault="00E80233" w:rsidP="00707DA2">
      <w:r w:rsidRPr="0097456F">
        <w:t xml:space="preserve">Om studenten missar </w:t>
      </w:r>
      <w:r w:rsidR="004937B0" w:rsidRPr="00595827">
        <w:t>(</w:t>
      </w:r>
      <w:r w:rsidR="00211C1B" w:rsidRPr="00595827">
        <w:t>p.g.a.</w:t>
      </w:r>
      <w:r w:rsidR="004937B0" w:rsidRPr="00595827">
        <w:t xml:space="preserve"> sjukdom eller dyl.)</w:t>
      </w:r>
      <w:r w:rsidR="004937B0" w:rsidRPr="0097456F">
        <w:t xml:space="preserve"> </w:t>
      </w:r>
      <w:r w:rsidRPr="0097456F">
        <w:t>det första tillfället</w:t>
      </w:r>
      <w:r w:rsidR="006C19E7">
        <w:t xml:space="preserve"> </w:t>
      </w:r>
      <w:r w:rsidRPr="0097456F">
        <w:t xml:space="preserve">för </w:t>
      </w:r>
      <w:r w:rsidR="00881735" w:rsidRPr="0097456F">
        <w:t>examinationsseminari</w:t>
      </w:r>
      <w:r w:rsidR="00E715EA" w:rsidRPr="0097456F">
        <w:t xml:space="preserve">et, </w:t>
      </w:r>
      <w:r w:rsidRPr="0097456F">
        <w:t xml:space="preserve">opponent-och/eller respondentskap erbjuds studenten ett nytt tillfälle för omexamination inom kursens ram. </w:t>
      </w:r>
      <w:r w:rsidR="00AD66F7" w:rsidRPr="0097456F">
        <w:t>I annat fall ges möjlighet till ny examination nästa gång kursen ges.</w:t>
      </w:r>
    </w:p>
    <w:p w14:paraId="3E518ED7" w14:textId="0159534D" w:rsidR="00AD66F7" w:rsidRDefault="00AD66F7" w:rsidP="002772DC">
      <w:pPr>
        <w:pStyle w:val="Rubrik1"/>
      </w:pPr>
      <w:bookmarkStart w:id="34" w:name="_Toc175668940"/>
      <w:r>
        <w:t>Kriterier för g</w:t>
      </w:r>
      <w:r w:rsidR="009A023C" w:rsidRPr="009C7929">
        <w:t xml:space="preserve">odkänt </w:t>
      </w:r>
      <w:r w:rsidR="009A023C" w:rsidRPr="002772DC">
        <w:t>examensarbete</w:t>
      </w:r>
      <w:r w:rsidR="009A023C" w:rsidRPr="009C7929">
        <w:t xml:space="preserve"> på kandidatnivå</w:t>
      </w:r>
      <w:bookmarkEnd w:id="34"/>
    </w:p>
    <w:p w14:paraId="1291DC95" w14:textId="5ADD5C81" w:rsidR="00A75AF6" w:rsidRDefault="00AD66F7" w:rsidP="00707DA2">
      <w:r w:rsidRPr="0031141B">
        <w:t>Examensarbetet bedöms utifrån såväl metod- som ämnesmässiga kriterier. Samtliga bedömningskriterier ska vara uppfyllda för betyget godkänt. Betyget sätts efter att eventuella revideringar inlämnats och godkänts (</w:t>
      </w:r>
      <w:r>
        <w:t>examinationstillfälle 2</w:t>
      </w:r>
      <w:r w:rsidRPr="0031141B">
        <w:t xml:space="preserve">). </w:t>
      </w:r>
    </w:p>
    <w:p w14:paraId="189CF2F8" w14:textId="7932AF28" w:rsidR="00A75AF6" w:rsidRDefault="00A75AF6" w:rsidP="00707DA2">
      <w:r w:rsidRPr="0031141B">
        <w:t xml:space="preserve">För att examinator ska kunna bedöma examensarbetet som ett ”självständigt arbete” krävs en individuellt utformad beskrivning av den arbetsinsats som var och en av författarna bidragit med. Den enskilda studentens bidrag till examensarbetet ska redovisas i ett enskilt dokument som noggrant och självständigt ifylls av varje </w:t>
      </w:r>
      <w:r w:rsidRPr="00881735">
        <w:t>student (se Bilaga V). Dokumentet</w:t>
      </w:r>
      <w:r w:rsidRPr="0031141B">
        <w:t xml:space="preserve"> sänds via </w:t>
      </w:r>
      <w:r w:rsidR="00E4641D" w:rsidRPr="0031141B">
        <w:t>mejl</w:t>
      </w:r>
      <w:r w:rsidRPr="0031141B">
        <w:t xml:space="preserve"> till examinator </w:t>
      </w:r>
      <w:r>
        <w:t>i samband att examensarbetet lämnas in till</w:t>
      </w:r>
      <w:r w:rsidRPr="0031141B">
        <w:t xml:space="preserve"> examinationsseminariet.</w:t>
      </w:r>
      <w:r w:rsidRPr="00A75AF6" w:rsidDel="00AD66F7">
        <w:t xml:space="preserve"> </w:t>
      </w:r>
    </w:p>
    <w:p w14:paraId="76E1518D" w14:textId="77777777" w:rsidR="00C729B3" w:rsidRDefault="00C729B3" w:rsidP="00AD66F7">
      <w:r>
        <w:br w:type="page"/>
      </w:r>
    </w:p>
    <w:p w14:paraId="0CD5131B" w14:textId="28768539" w:rsidR="009A023C" w:rsidRDefault="00AD66F7" w:rsidP="008719E2">
      <w:r w:rsidRPr="00712731">
        <w:lastRenderedPageBreak/>
        <w:t>Följande kriterier används vid bedömning av examensarbetet</w:t>
      </w:r>
      <w: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9A023C" w:rsidRPr="0061755C" w14:paraId="34D1AB18" w14:textId="77777777" w:rsidTr="00230AB0">
        <w:tc>
          <w:tcPr>
            <w:tcW w:w="9062" w:type="dxa"/>
            <w:tcBorders>
              <w:top w:val="single" w:sz="4" w:space="0" w:color="auto"/>
              <w:left w:val="single" w:sz="4" w:space="0" w:color="auto"/>
              <w:bottom w:val="nil"/>
              <w:right w:val="single" w:sz="4" w:space="0" w:color="auto"/>
            </w:tcBorders>
          </w:tcPr>
          <w:p w14:paraId="7B3ED72C" w14:textId="77777777" w:rsidR="009A023C" w:rsidRPr="00F45F0B" w:rsidRDefault="009A023C" w:rsidP="0061755C">
            <w:pPr>
              <w:rPr>
                <w:b/>
              </w:rPr>
            </w:pPr>
            <w:r w:rsidRPr="00F45F0B">
              <w:rPr>
                <w:b/>
              </w:rPr>
              <w:t>Inledning/Bakgrund</w:t>
            </w:r>
          </w:p>
        </w:tc>
      </w:tr>
      <w:tr w:rsidR="009A023C" w:rsidRPr="00C44D7C" w14:paraId="7DE77CCD" w14:textId="77777777" w:rsidTr="00230AB0">
        <w:tc>
          <w:tcPr>
            <w:tcW w:w="9062" w:type="dxa"/>
            <w:tcBorders>
              <w:top w:val="nil"/>
              <w:left w:val="single" w:sz="4" w:space="0" w:color="auto"/>
              <w:bottom w:val="single" w:sz="4" w:space="0" w:color="auto"/>
              <w:right w:val="single" w:sz="4" w:space="0" w:color="auto"/>
            </w:tcBorders>
          </w:tcPr>
          <w:p w14:paraId="6A9D9826" w14:textId="77777777" w:rsidR="009A023C" w:rsidRPr="0035659D" w:rsidRDefault="009A023C" w:rsidP="0061755C">
            <w:pPr>
              <w:numPr>
                <w:ilvl w:val="0"/>
                <w:numId w:val="24"/>
              </w:numPr>
            </w:pPr>
            <w:r w:rsidRPr="0035659D">
              <w:t xml:space="preserve">Det valda problemområdet är </w:t>
            </w:r>
            <w:r w:rsidR="00ED1DA7">
              <w:t xml:space="preserve">tydligt </w:t>
            </w:r>
            <w:r w:rsidRPr="0035659D">
              <w:t xml:space="preserve">presenterat. </w:t>
            </w:r>
          </w:p>
          <w:p w14:paraId="3AE2E13E" w14:textId="77777777" w:rsidR="009A023C" w:rsidRPr="0035659D" w:rsidRDefault="009A023C" w:rsidP="0061755C">
            <w:pPr>
              <w:numPr>
                <w:ilvl w:val="0"/>
                <w:numId w:val="24"/>
              </w:numPr>
            </w:pPr>
            <w:r w:rsidRPr="0035659D">
              <w:t>Problemområdet faller inom huvudområdet</w:t>
            </w:r>
            <w:r>
              <w:t xml:space="preserve"> och </w:t>
            </w:r>
            <w:r w:rsidR="00ED1DA7">
              <w:t xml:space="preserve">är belyst ur olika relevanta synvinklar och anknyter till tidigare forskning. </w:t>
            </w:r>
          </w:p>
          <w:p w14:paraId="54115D3C" w14:textId="77777777" w:rsidR="009A023C" w:rsidRDefault="009A023C" w:rsidP="0061755C">
            <w:pPr>
              <w:numPr>
                <w:ilvl w:val="0"/>
                <w:numId w:val="24"/>
              </w:numPr>
            </w:pPr>
            <w:r>
              <w:t xml:space="preserve">Bärande </w:t>
            </w:r>
            <w:r w:rsidRPr="0035659D">
              <w:t xml:space="preserve">begrepp är tydligt definierade. </w:t>
            </w:r>
          </w:p>
          <w:p w14:paraId="6979BA28" w14:textId="456957D2" w:rsidR="009A023C" w:rsidRPr="0035659D" w:rsidRDefault="00D52A79" w:rsidP="00230AB0">
            <w:pPr>
              <w:numPr>
                <w:ilvl w:val="0"/>
                <w:numId w:val="24"/>
              </w:numPr>
            </w:pPr>
            <w:r>
              <w:t>Referenslitteraturen är relevant och kopplad till examensarbetets problemområde.</w:t>
            </w:r>
          </w:p>
        </w:tc>
      </w:tr>
      <w:tr w:rsidR="00AD66F7" w:rsidRPr="00C44D7C" w14:paraId="168429EA" w14:textId="77777777" w:rsidTr="00230AB0">
        <w:tc>
          <w:tcPr>
            <w:tcW w:w="9062" w:type="dxa"/>
            <w:tcBorders>
              <w:top w:val="nil"/>
              <w:left w:val="single" w:sz="4" w:space="0" w:color="auto"/>
              <w:bottom w:val="single" w:sz="4" w:space="0" w:color="auto"/>
              <w:right w:val="single" w:sz="4" w:space="0" w:color="auto"/>
            </w:tcBorders>
          </w:tcPr>
          <w:p w14:paraId="0DAD6142" w14:textId="1FD40FCE" w:rsidR="00AD66F7" w:rsidRDefault="00C729B3" w:rsidP="0031141B">
            <w:r>
              <w:rPr>
                <w:b/>
              </w:rPr>
              <w:t>Vårdvetenskapligt perspektiv</w:t>
            </w:r>
          </w:p>
          <w:p w14:paraId="11C03A2A" w14:textId="39E46B6D" w:rsidR="00AD66F7" w:rsidRPr="0035659D" w:rsidRDefault="00AD66F7" w:rsidP="00230AB0">
            <w:pPr>
              <w:numPr>
                <w:ilvl w:val="0"/>
                <w:numId w:val="24"/>
              </w:numPr>
            </w:pPr>
            <w:r w:rsidRPr="0035659D">
              <w:t>Problemområdet har teoretisk förankring i ett vårdvetenskapligt</w:t>
            </w:r>
            <w:r>
              <w:t xml:space="preserve"> p</w:t>
            </w:r>
            <w:r w:rsidRPr="0035659D">
              <w:t>erspektiv och anknyter till tidigare forskning.</w:t>
            </w:r>
          </w:p>
        </w:tc>
      </w:tr>
      <w:tr w:rsidR="009A023C" w:rsidRPr="00BF3B4B" w14:paraId="626E9956" w14:textId="77777777" w:rsidTr="00230AB0">
        <w:tc>
          <w:tcPr>
            <w:tcW w:w="9062" w:type="dxa"/>
            <w:tcBorders>
              <w:top w:val="single" w:sz="4" w:space="0" w:color="auto"/>
              <w:left w:val="single" w:sz="4" w:space="0" w:color="auto"/>
              <w:bottom w:val="nil"/>
              <w:right w:val="single" w:sz="4" w:space="0" w:color="auto"/>
            </w:tcBorders>
          </w:tcPr>
          <w:p w14:paraId="3999F591" w14:textId="77777777" w:rsidR="009A023C" w:rsidRPr="00F45F0B" w:rsidRDefault="009A023C" w:rsidP="0061755C">
            <w:pPr>
              <w:rPr>
                <w:b/>
              </w:rPr>
            </w:pPr>
            <w:r w:rsidRPr="00F45F0B">
              <w:rPr>
                <w:b/>
              </w:rPr>
              <w:t>Problemformulering/Syfte</w:t>
            </w:r>
          </w:p>
        </w:tc>
      </w:tr>
      <w:tr w:rsidR="009A023C" w:rsidRPr="00BF3B4B" w14:paraId="43A0A470" w14:textId="77777777" w:rsidTr="00230AB0">
        <w:tc>
          <w:tcPr>
            <w:tcW w:w="9062" w:type="dxa"/>
            <w:tcBorders>
              <w:top w:val="nil"/>
              <w:left w:val="single" w:sz="4" w:space="0" w:color="auto"/>
              <w:bottom w:val="single" w:sz="4" w:space="0" w:color="auto"/>
              <w:right w:val="single" w:sz="4" w:space="0" w:color="auto"/>
            </w:tcBorders>
          </w:tcPr>
          <w:p w14:paraId="47FD5407" w14:textId="77777777" w:rsidR="009A023C" w:rsidRPr="0035659D" w:rsidRDefault="009A023C" w:rsidP="0061755C">
            <w:pPr>
              <w:numPr>
                <w:ilvl w:val="0"/>
                <w:numId w:val="25"/>
              </w:numPr>
            </w:pPr>
            <w:r>
              <w:t>Problemområdet är avgränsat.</w:t>
            </w:r>
            <w:r w:rsidRPr="0035659D">
              <w:t xml:space="preserve"> </w:t>
            </w:r>
          </w:p>
          <w:p w14:paraId="5C8D7DF0" w14:textId="77777777" w:rsidR="00C136AE" w:rsidRDefault="009A023C" w:rsidP="00C136AE">
            <w:pPr>
              <w:numPr>
                <w:ilvl w:val="0"/>
                <w:numId w:val="25"/>
              </w:numPr>
            </w:pPr>
            <w:r w:rsidRPr="0035659D">
              <w:t xml:space="preserve">Problemformuleringen är motiverad </w:t>
            </w:r>
            <w:r w:rsidR="00C136AE">
              <w:t xml:space="preserve">avseende kunskapsläge och kunskapsbehov </w:t>
            </w:r>
            <w:r w:rsidRPr="0035659D">
              <w:t>och leder fram till syfte och eventuella frågeställningar</w:t>
            </w:r>
            <w:r>
              <w:t>.</w:t>
            </w:r>
          </w:p>
          <w:p w14:paraId="1F4F6349" w14:textId="294D510F" w:rsidR="009A023C" w:rsidRPr="0035659D" w:rsidRDefault="00C136AE" w:rsidP="00230AB0">
            <w:pPr>
              <w:numPr>
                <w:ilvl w:val="0"/>
                <w:numId w:val="25"/>
              </w:numPr>
            </w:pPr>
            <w:r>
              <w:t>Syfte och eventuella frågeställningar är klart formulerade i relation till problemet.</w:t>
            </w:r>
          </w:p>
        </w:tc>
      </w:tr>
      <w:tr w:rsidR="009A023C" w:rsidRPr="00BF3B4B" w14:paraId="7523F420" w14:textId="77777777" w:rsidTr="00230AB0">
        <w:tc>
          <w:tcPr>
            <w:tcW w:w="9062" w:type="dxa"/>
            <w:tcBorders>
              <w:top w:val="single" w:sz="4" w:space="0" w:color="auto"/>
              <w:left w:val="single" w:sz="4" w:space="0" w:color="auto"/>
              <w:bottom w:val="nil"/>
              <w:right w:val="single" w:sz="4" w:space="0" w:color="auto"/>
            </w:tcBorders>
          </w:tcPr>
          <w:p w14:paraId="6745A04F" w14:textId="77777777" w:rsidR="009A023C" w:rsidRPr="00F45F0B" w:rsidRDefault="009A023C" w:rsidP="0061755C">
            <w:pPr>
              <w:rPr>
                <w:b/>
              </w:rPr>
            </w:pPr>
            <w:r w:rsidRPr="00F45F0B">
              <w:rPr>
                <w:b/>
              </w:rPr>
              <w:t>Metod</w:t>
            </w:r>
          </w:p>
        </w:tc>
      </w:tr>
      <w:tr w:rsidR="009A023C" w:rsidRPr="00BF3B4B" w14:paraId="2C71FB66" w14:textId="77777777" w:rsidTr="00230AB0">
        <w:tc>
          <w:tcPr>
            <w:tcW w:w="9062" w:type="dxa"/>
            <w:tcBorders>
              <w:top w:val="nil"/>
              <w:left w:val="single" w:sz="4" w:space="0" w:color="auto"/>
              <w:bottom w:val="single" w:sz="4" w:space="0" w:color="auto"/>
              <w:right w:val="single" w:sz="4" w:space="0" w:color="auto"/>
            </w:tcBorders>
          </w:tcPr>
          <w:p w14:paraId="7F59725F" w14:textId="77777777" w:rsidR="009A023C" w:rsidRPr="0035659D" w:rsidRDefault="009A023C" w:rsidP="0061755C">
            <w:pPr>
              <w:numPr>
                <w:ilvl w:val="0"/>
                <w:numId w:val="26"/>
              </w:numPr>
            </w:pPr>
            <w:r w:rsidRPr="0035659D">
              <w:t xml:space="preserve">Vald metod är motiverad och förankrad i </w:t>
            </w:r>
            <w:r w:rsidR="00857E6B">
              <w:t xml:space="preserve">relevant </w:t>
            </w:r>
            <w:r w:rsidRPr="0035659D">
              <w:t xml:space="preserve">litteratur. </w:t>
            </w:r>
          </w:p>
          <w:p w14:paraId="2585A55E" w14:textId="63A22AA0" w:rsidR="009A023C" w:rsidRPr="0035659D" w:rsidRDefault="009A023C" w:rsidP="0061755C">
            <w:pPr>
              <w:numPr>
                <w:ilvl w:val="0"/>
                <w:numId w:val="26"/>
              </w:numPr>
            </w:pPr>
            <w:r w:rsidRPr="0035659D">
              <w:t xml:space="preserve">Tillämpningen av metoden beträffande </w:t>
            </w:r>
            <w:r w:rsidR="00F70F69">
              <w:t xml:space="preserve">litteratursökning, </w:t>
            </w:r>
            <w:r w:rsidRPr="0035659D">
              <w:t>urval</w:t>
            </w:r>
            <w:r w:rsidR="00F70F69">
              <w:t xml:space="preserve"> </w:t>
            </w:r>
            <w:r w:rsidRPr="0035659D">
              <w:t>och analys är väl beskrivna</w:t>
            </w:r>
            <w:r>
              <w:t xml:space="preserve"> och </w:t>
            </w:r>
            <w:r w:rsidR="00857E6B">
              <w:t>relevanta för att svara</w:t>
            </w:r>
            <w:r>
              <w:t xml:space="preserve"> mot syftet</w:t>
            </w:r>
            <w:r w:rsidR="00F70F69">
              <w:t>.</w:t>
            </w:r>
          </w:p>
          <w:p w14:paraId="1325CE8F" w14:textId="2D19E892" w:rsidR="009A023C" w:rsidRPr="0035659D" w:rsidRDefault="009A023C" w:rsidP="001A03E9">
            <w:pPr>
              <w:numPr>
                <w:ilvl w:val="0"/>
                <w:numId w:val="26"/>
              </w:numPr>
            </w:pPr>
            <w:r w:rsidRPr="0035659D">
              <w:t xml:space="preserve">Etiska ställningstaganden och </w:t>
            </w:r>
            <w:r w:rsidR="008109F6">
              <w:t xml:space="preserve">den egna </w:t>
            </w:r>
            <w:r w:rsidRPr="0035659D">
              <w:t>tillämpningen av de forskningsetiska principerna är beskrivna</w:t>
            </w:r>
            <w:r w:rsidR="00F70F69">
              <w:t>.</w:t>
            </w:r>
          </w:p>
        </w:tc>
      </w:tr>
      <w:tr w:rsidR="009A023C" w:rsidRPr="00BF3B4B" w14:paraId="7757D379" w14:textId="77777777" w:rsidTr="00230AB0">
        <w:tc>
          <w:tcPr>
            <w:tcW w:w="9062" w:type="dxa"/>
            <w:tcBorders>
              <w:top w:val="single" w:sz="4" w:space="0" w:color="auto"/>
              <w:left w:val="single" w:sz="4" w:space="0" w:color="auto"/>
              <w:bottom w:val="nil"/>
              <w:right w:val="single" w:sz="4" w:space="0" w:color="auto"/>
            </w:tcBorders>
          </w:tcPr>
          <w:p w14:paraId="6EE236A9" w14:textId="77777777" w:rsidR="009A023C" w:rsidRPr="00F45F0B" w:rsidRDefault="009A023C" w:rsidP="0061755C">
            <w:pPr>
              <w:rPr>
                <w:b/>
              </w:rPr>
            </w:pPr>
            <w:r w:rsidRPr="00F45F0B">
              <w:rPr>
                <w:b/>
              </w:rPr>
              <w:t>Resultat</w:t>
            </w:r>
          </w:p>
        </w:tc>
      </w:tr>
      <w:tr w:rsidR="009A023C" w:rsidRPr="00BF3B4B" w14:paraId="45CF7CB9" w14:textId="77777777" w:rsidTr="00230AB0">
        <w:tc>
          <w:tcPr>
            <w:tcW w:w="9062" w:type="dxa"/>
            <w:tcBorders>
              <w:top w:val="nil"/>
              <w:left w:val="single" w:sz="4" w:space="0" w:color="auto"/>
              <w:bottom w:val="single" w:sz="4" w:space="0" w:color="auto"/>
              <w:right w:val="single" w:sz="4" w:space="0" w:color="auto"/>
            </w:tcBorders>
          </w:tcPr>
          <w:p w14:paraId="7F58C050" w14:textId="77777777" w:rsidR="009A023C" w:rsidRPr="0035659D" w:rsidRDefault="009A023C" w:rsidP="0061755C">
            <w:pPr>
              <w:numPr>
                <w:ilvl w:val="0"/>
                <w:numId w:val="27"/>
              </w:numPr>
            </w:pPr>
            <w:r w:rsidRPr="0035659D">
              <w:t xml:space="preserve">Resultatet svarar mot </w:t>
            </w:r>
            <w:r w:rsidR="00D5482B">
              <w:t>examensarbetets syfte</w:t>
            </w:r>
            <w:r>
              <w:t>.</w:t>
            </w:r>
          </w:p>
          <w:p w14:paraId="0AD6CAE8" w14:textId="77777777" w:rsidR="009A023C" w:rsidRPr="0035659D" w:rsidRDefault="009A023C" w:rsidP="0061755C">
            <w:pPr>
              <w:numPr>
                <w:ilvl w:val="0"/>
                <w:numId w:val="27"/>
              </w:numPr>
            </w:pPr>
            <w:r w:rsidRPr="0035659D">
              <w:t>Resultaten av analysen presenteras i enlighet med vald metod</w:t>
            </w:r>
            <w:r>
              <w:t>.</w:t>
            </w:r>
          </w:p>
          <w:p w14:paraId="51F8833C" w14:textId="06D3E780" w:rsidR="009A023C" w:rsidRPr="0035659D" w:rsidRDefault="009A023C" w:rsidP="00230AB0">
            <w:pPr>
              <w:numPr>
                <w:ilvl w:val="0"/>
                <w:numId w:val="27"/>
              </w:numPr>
            </w:pPr>
            <w:r w:rsidRPr="0035659D">
              <w:t>Figurer och/eller tabeller åskådliggör resultaten på ett tydligt sätt</w:t>
            </w:r>
            <w:r>
              <w:t>.</w:t>
            </w:r>
          </w:p>
        </w:tc>
      </w:tr>
    </w:tbl>
    <w:p w14:paraId="586BC0BE" w14:textId="77777777" w:rsidR="00230AB0" w:rsidRDefault="00230AB0">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9A023C" w:rsidRPr="00BF3B4B" w14:paraId="148843D2" w14:textId="77777777" w:rsidTr="00230AB0">
        <w:tc>
          <w:tcPr>
            <w:tcW w:w="9062" w:type="dxa"/>
            <w:tcBorders>
              <w:top w:val="single" w:sz="4" w:space="0" w:color="auto"/>
              <w:left w:val="single" w:sz="4" w:space="0" w:color="auto"/>
              <w:bottom w:val="nil"/>
              <w:right w:val="single" w:sz="4" w:space="0" w:color="auto"/>
            </w:tcBorders>
          </w:tcPr>
          <w:p w14:paraId="00B3854E" w14:textId="0A64CF27" w:rsidR="009A023C" w:rsidRDefault="009A023C" w:rsidP="0061755C">
            <w:pPr>
              <w:rPr>
                <w:b/>
              </w:rPr>
            </w:pPr>
            <w:r w:rsidRPr="00F45F0B">
              <w:rPr>
                <w:b/>
              </w:rPr>
              <w:lastRenderedPageBreak/>
              <w:t>Diskussion</w:t>
            </w:r>
          </w:p>
          <w:p w14:paraId="602F6025" w14:textId="3CE8275D" w:rsidR="00A45373" w:rsidRPr="00173509" w:rsidRDefault="00F70F69" w:rsidP="0061755C">
            <w:r>
              <w:t>Resultat</w:t>
            </w:r>
            <w:r w:rsidR="00A45373" w:rsidRPr="00173509">
              <w:t>diskussion</w:t>
            </w:r>
          </w:p>
        </w:tc>
      </w:tr>
      <w:tr w:rsidR="009A023C" w:rsidRPr="00BF3B4B" w14:paraId="6E7558F8" w14:textId="77777777" w:rsidTr="00230AB0">
        <w:tc>
          <w:tcPr>
            <w:tcW w:w="9062" w:type="dxa"/>
            <w:tcBorders>
              <w:top w:val="nil"/>
              <w:left w:val="single" w:sz="4" w:space="0" w:color="auto"/>
              <w:bottom w:val="single" w:sz="4" w:space="0" w:color="auto"/>
              <w:right w:val="single" w:sz="4" w:space="0" w:color="auto"/>
            </w:tcBorders>
          </w:tcPr>
          <w:p w14:paraId="6CD909D6" w14:textId="449C8E4B" w:rsidR="00F70F69" w:rsidRPr="0035659D" w:rsidRDefault="00F70F69" w:rsidP="00F70F69">
            <w:pPr>
              <w:numPr>
                <w:ilvl w:val="0"/>
                <w:numId w:val="28"/>
              </w:numPr>
            </w:pPr>
            <w:r w:rsidRPr="0035659D">
              <w:t xml:space="preserve">Resultatet värderas kritiskt och </w:t>
            </w:r>
            <w:proofErr w:type="spellStart"/>
            <w:r w:rsidRPr="0035659D">
              <w:t>huvudfynden</w:t>
            </w:r>
            <w:proofErr w:type="spellEnd"/>
            <w:r w:rsidRPr="0035659D">
              <w:t xml:space="preserve"> diskuteras utifrån tidigare forskning</w:t>
            </w:r>
            <w:r>
              <w:t xml:space="preserve">, vårdvetenskapliga </w:t>
            </w:r>
            <w:r w:rsidRPr="0035659D">
              <w:t>och teoretiska perspektiv, samt presenteras på ett logiskt sätt</w:t>
            </w:r>
            <w:r>
              <w:t>.</w:t>
            </w:r>
          </w:p>
          <w:p w14:paraId="38245429" w14:textId="7D7AC286" w:rsidR="00F70F69" w:rsidRDefault="00F70F69" w:rsidP="00A45373">
            <w:pPr>
              <w:numPr>
                <w:ilvl w:val="0"/>
                <w:numId w:val="28"/>
              </w:numPr>
            </w:pPr>
            <w:r w:rsidRPr="0035659D">
              <w:t>Argumentationen är saklig, konsekvent och trovärdig</w:t>
            </w:r>
            <w:r>
              <w:t>.</w:t>
            </w:r>
          </w:p>
          <w:p w14:paraId="25B0F291" w14:textId="2AAE51E6" w:rsidR="00A45373" w:rsidRPr="00173509" w:rsidRDefault="00F70F69" w:rsidP="00A45373">
            <w:r>
              <w:t>Metod</w:t>
            </w:r>
            <w:r w:rsidRPr="00173509">
              <w:t>diskussion</w:t>
            </w:r>
          </w:p>
          <w:p w14:paraId="291B345A" w14:textId="77777777" w:rsidR="00F70F69" w:rsidRDefault="00F70F69" w:rsidP="00F70F69">
            <w:pPr>
              <w:numPr>
                <w:ilvl w:val="0"/>
                <w:numId w:val="28"/>
              </w:numPr>
            </w:pPr>
            <w:r w:rsidRPr="0035659D">
              <w:t xml:space="preserve">Styrkor och svagheter i genomförandet av arbetet och användningen av metoden beskrivs </w:t>
            </w:r>
            <w:r>
              <w:t xml:space="preserve">och diskuteras, </w:t>
            </w:r>
            <w:r w:rsidRPr="0035659D">
              <w:t xml:space="preserve">och innefattar reflektion över tillämpningen </w:t>
            </w:r>
            <w:r>
              <w:t xml:space="preserve">av metoden, trovärdighet, tillämningen </w:t>
            </w:r>
            <w:r w:rsidRPr="0035659D">
              <w:t>av forskningsetiska principer, över-/underskattning av resultat, samt resultatens överförbarhet.</w:t>
            </w:r>
          </w:p>
          <w:p w14:paraId="35508E71" w14:textId="5E426938" w:rsidR="009A023C" w:rsidRPr="0035659D" w:rsidRDefault="00F70F69" w:rsidP="00230AB0">
            <w:pPr>
              <w:numPr>
                <w:ilvl w:val="0"/>
                <w:numId w:val="28"/>
              </w:numPr>
            </w:pPr>
            <w:r>
              <w:t>Metoddiskussionen är underbyggd med relevanta forskningsmetodiska referenser.</w:t>
            </w:r>
          </w:p>
        </w:tc>
      </w:tr>
      <w:tr w:rsidR="002111F8" w:rsidRPr="00BF3B4B" w14:paraId="606FA86B" w14:textId="77777777" w:rsidTr="00230AB0">
        <w:tc>
          <w:tcPr>
            <w:tcW w:w="9062" w:type="dxa"/>
            <w:tcBorders>
              <w:top w:val="nil"/>
              <w:left w:val="single" w:sz="4" w:space="0" w:color="auto"/>
              <w:bottom w:val="single" w:sz="4" w:space="0" w:color="auto"/>
              <w:right w:val="single" w:sz="4" w:space="0" w:color="auto"/>
            </w:tcBorders>
          </w:tcPr>
          <w:p w14:paraId="26E30CB8" w14:textId="407CCA5D" w:rsidR="002111F8" w:rsidRPr="004A4773" w:rsidRDefault="004A4773" w:rsidP="004A4773">
            <w:pPr>
              <w:rPr>
                <w:b/>
              </w:rPr>
            </w:pPr>
            <w:r w:rsidRPr="004A4773">
              <w:rPr>
                <w:b/>
              </w:rPr>
              <w:t>Slutsatser</w:t>
            </w:r>
          </w:p>
          <w:p w14:paraId="187876BB" w14:textId="00EF284E" w:rsidR="004A4773" w:rsidRPr="0035659D" w:rsidRDefault="00F70F69" w:rsidP="004A4773">
            <w:pPr>
              <w:numPr>
                <w:ilvl w:val="0"/>
                <w:numId w:val="28"/>
              </w:numPr>
            </w:pPr>
            <w:r>
              <w:t>De viktigaste resultaten utifrån studien syfte, samt slutsatser av diskussionen är kort sammanfattade</w:t>
            </w:r>
          </w:p>
        </w:tc>
      </w:tr>
      <w:tr w:rsidR="004A4773" w:rsidRPr="00BF3B4B" w14:paraId="3AB18490" w14:textId="77777777" w:rsidTr="00230AB0">
        <w:tc>
          <w:tcPr>
            <w:tcW w:w="9062" w:type="dxa"/>
            <w:tcBorders>
              <w:top w:val="nil"/>
              <w:left w:val="single" w:sz="4" w:space="0" w:color="auto"/>
              <w:bottom w:val="single" w:sz="4" w:space="0" w:color="auto"/>
              <w:right w:val="single" w:sz="4" w:space="0" w:color="auto"/>
            </w:tcBorders>
          </w:tcPr>
          <w:p w14:paraId="369CEB76" w14:textId="77777777" w:rsidR="004A4773" w:rsidRDefault="004A4773" w:rsidP="004A4773">
            <w:pPr>
              <w:rPr>
                <w:b/>
              </w:rPr>
            </w:pPr>
            <w:r>
              <w:rPr>
                <w:b/>
              </w:rPr>
              <w:t>P</w:t>
            </w:r>
            <w:r w:rsidRPr="00F45F0B">
              <w:rPr>
                <w:b/>
              </w:rPr>
              <w:t>raktiska implikationer</w:t>
            </w:r>
          </w:p>
          <w:p w14:paraId="3D01D87F" w14:textId="77777777" w:rsidR="00173509" w:rsidRPr="00173509" w:rsidRDefault="00506C05" w:rsidP="004A4773">
            <w:pPr>
              <w:numPr>
                <w:ilvl w:val="0"/>
                <w:numId w:val="28"/>
              </w:numPr>
              <w:rPr>
                <w:b/>
              </w:rPr>
            </w:pPr>
            <w:r>
              <w:t xml:space="preserve">Betydelsen av </w:t>
            </w:r>
            <w:r w:rsidR="004A4773" w:rsidRPr="0035659D">
              <w:t xml:space="preserve">resultatens användning </w:t>
            </w:r>
            <w:r w:rsidR="00173509">
              <w:t>i människovårdande organisationer är tydligt beskrivna.</w:t>
            </w:r>
          </w:p>
          <w:p w14:paraId="0ADB56AF" w14:textId="77777777" w:rsidR="0033257D" w:rsidRPr="0033257D" w:rsidRDefault="00173509" w:rsidP="004A4773">
            <w:pPr>
              <w:numPr>
                <w:ilvl w:val="0"/>
                <w:numId w:val="28"/>
              </w:numPr>
              <w:rPr>
                <w:b/>
              </w:rPr>
            </w:pPr>
            <w:r>
              <w:t xml:space="preserve">Resultatets betydelse för vårdvetenskap alternativt vårdande ur </w:t>
            </w:r>
          </w:p>
          <w:p w14:paraId="5CE790F9" w14:textId="71E9D807" w:rsidR="00BD449D" w:rsidRPr="004A4773" w:rsidRDefault="00506C05" w:rsidP="00230AB0">
            <w:pPr>
              <w:ind w:left="720"/>
              <w:rPr>
                <w:b/>
              </w:rPr>
            </w:pPr>
            <w:r>
              <w:t>i</w:t>
            </w:r>
            <w:r w:rsidR="00173509">
              <w:t>ndivi</w:t>
            </w:r>
            <w:r w:rsidR="0033257D">
              <w:t>d, -</w:t>
            </w:r>
            <w:r w:rsidR="00173509">
              <w:t>grupp- och/eller samhällsperspektiv är beskriven</w:t>
            </w:r>
            <w:r>
              <w:t>.</w:t>
            </w:r>
          </w:p>
        </w:tc>
      </w:tr>
      <w:tr w:rsidR="00173509" w:rsidRPr="00BF3B4B" w14:paraId="43AAEADD" w14:textId="77777777" w:rsidTr="00230AB0">
        <w:tc>
          <w:tcPr>
            <w:tcW w:w="9062" w:type="dxa"/>
            <w:tcBorders>
              <w:top w:val="nil"/>
              <w:left w:val="single" w:sz="4" w:space="0" w:color="auto"/>
              <w:bottom w:val="single" w:sz="4" w:space="0" w:color="auto"/>
              <w:right w:val="single" w:sz="4" w:space="0" w:color="auto"/>
            </w:tcBorders>
          </w:tcPr>
          <w:p w14:paraId="47375590" w14:textId="77777777" w:rsidR="00173509" w:rsidRDefault="00173509" w:rsidP="0033257D">
            <w:pPr>
              <w:rPr>
                <w:b/>
              </w:rPr>
            </w:pPr>
            <w:r>
              <w:rPr>
                <w:b/>
              </w:rPr>
              <w:t xml:space="preserve">Förslag till fortsatt kunskapsutveckling </w:t>
            </w:r>
          </w:p>
          <w:p w14:paraId="30DA5991" w14:textId="3F3FA15C" w:rsidR="00F70F69" w:rsidRPr="0033257D" w:rsidRDefault="00F70F69" w:rsidP="00230AB0">
            <w:pPr>
              <w:numPr>
                <w:ilvl w:val="0"/>
                <w:numId w:val="33"/>
              </w:numPr>
            </w:pPr>
            <w:r>
              <w:t>B</w:t>
            </w:r>
            <w:r w:rsidR="0033257D">
              <w:t>ehov</w:t>
            </w:r>
            <w:r>
              <w:t>et</w:t>
            </w:r>
            <w:r w:rsidR="0033257D">
              <w:t xml:space="preserve"> av </w:t>
            </w:r>
            <w:r>
              <w:t xml:space="preserve">ytterligare </w:t>
            </w:r>
            <w:r w:rsidR="0033257D">
              <w:t>kunskapsutveckling för yrkesrollen inom människovårda</w:t>
            </w:r>
            <w:r w:rsidR="002B420C">
              <w:t>nde organisationer</w:t>
            </w:r>
            <w:r>
              <w:t xml:space="preserve"> är beskriven</w:t>
            </w:r>
            <w:r w:rsidR="002B420C">
              <w:t>.</w:t>
            </w:r>
          </w:p>
        </w:tc>
      </w:tr>
      <w:tr w:rsidR="009A023C" w:rsidRPr="00BF3B4B" w14:paraId="121C8ED5" w14:textId="77777777" w:rsidTr="00230AB0">
        <w:tc>
          <w:tcPr>
            <w:tcW w:w="9062" w:type="dxa"/>
            <w:tcBorders>
              <w:top w:val="single" w:sz="4" w:space="0" w:color="auto"/>
              <w:left w:val="single" w:sz="4" w:space="0" w:color="auto"/>
              <w:bottom w:val="nil"/>
              <w:right w:val="single" w:sz="4" w:space="0" w:color="auto"/>
            </w:tcBorders>
          </w:tcPr>
          <w:p w14:paraId="33DBCB8C" w14:textId="77777777" w:rsidR="009A023C" w:rsidRPr="00F45F0B" w:rsidRDefault="009A023C" w:rsidP="0061755C">
            <w:pPr>
              <w:rPr>
                <w:b/>
              </w:rPr>
            </w:pPr>
            <w:r w:rsidRPr="00F45F0B">
              <w:rPr>
                <w:b/>
              </w:rPr>
              <w:t>Allmänt omdöme</w:t>
            </w:r>
          </w:p>
        </w:tc>
      </w:tr>
      <w:tr w:rsidR="009A023C" w:rsidRPr="00BF3B4B" w14:paraId="638B5F99" w14:textId="77777777" w:rsidTr="00230AB0">
        <w:tc>
          <w:tcPr>
            <w:tcW w:w="9062" w:type="dxa"/>
            <w:tcBorders>
              <w:top w:val="nil"/>
              <w:left w:val="single" w:sz="4" w:space="0" w:color="auto"/>
              <w:bottom w:val="single" w:sz="4" w:space="0" w:color="auto"/>
              <w:right w:val="single" w:sz="4" w:space="0" w:color="auto"/>
            </w:tcBorders>
          </w:tcPr>
          <w:p w14:paraId="6CA0341A" w14:textId="77777777" w:rsidR="009A023C" w:rsidRPr="0035659D" w:rsidRDefault="009A023C" w:rsidP="0061755C">
            <w:pPr>
              <w:numPr>
                <w:ilvl w:val="0"/>
                <w:numId w:val="29"/>
              </w:numPr>
            </w:pPr>
            <w:r w:rsidRPr="0035659D">
              <w:t>Arbetet är självständigt och väl genomfört, har en röd tråd och logisk struktur med en vetenskaplig stringens</w:t>
            </w:r>
            <w:r>
              <w:t>.</w:t>
            </w:r>
            <w:r w:rsidRPr="0035659D">
              <w:t xml:space="preserve"> </w:t>
            </w:r>
          </w:p>
          <w:p w14:paraId="58FBC886" w14:textId="77777777" w:rsidR="009A023C" w:rsidRPr="0035659D" w:rsidRDefault="009A023C" w:rsidP="0061755C">
            <w:pPr>
              <w:numPr>
                <w:ilvl w:val="0"/>
                <w:numId w:val="29"/>
              </w:numPr>
            </w:pPr>
            <w:r w:rsidRPr="0035659D">
              <w:t>Arbetet har en balans i omfång av bakgrund – resultat – diskussion</w:t>
            </w:r>
            <w:r>
              <w:t>.</w:t>
            </w:r>
            <w:r w:rsidRPr="0035659D">
              <w:t xml:space="preserve">  </w:t>
            </w:r>
          </w:p>
          <w:p w14:paraId="4E4898EA" w14:textId="77777777" w:rsidR="009A023C" w:rsidRPr="0035659D" w:rsidRDefault="009A023C" w:rsidP="0061755C">
            <w:pPr>
              <w:numPr>
                <w:ilvl w:val="0"/>
                <w:numId w:val="29"/>
              </w:numPr>
            </w:pPr>
            <w:r w:rsidRPr="0035659D">
              <w:t>Arbetet följer uppsatta formalia</w:t>
            </w:r>
            <w:r>
              <w:t>.</w:t>
            </w:r>
          </w:p>
          <w:p w14:paraId="12FB28CE" w14:textId="77777777" w:rsidR="009A023C" w:rsidRPr="0035659D" w:rsidRDefault="009A023C" w:rsidP="0061755C">
            <w:pPr>
              <w:numPr>
                <w:ilvl w:val="0"/>
                <w:numId w:val="29"/>
              </w:numPr>
            </w:pPr>
            <w:r w:rsidRPr="0035659D">
              <w:t>I huvudsak används primärkällor</w:t>
            </w:r>
            <w:r>
              <w:t>.</w:t>
            </w:r>
          </w:p>
          <w:p w14:paraId="48591AB0" w14:textId="77777777" w:rsidR="009A023C" w:rsidRPr="0035659D" w:rsidRDefault="009A023C" w:rsidP="0061755C">
            <w:pPr>
              <w:numPr>
                <w:ilvl w:val="0"/>
                <w:numId w:val="29"/>
              </w:numPr>
            </w:pPr>
            <w:r w:rsidRPr="0035659D">
              <w:t>Källor och källhänvisningar är korrekt och konsekvent redovisade enlig</w:t>
            </w:r>
            <w:r>
              <w:t>t valt referenshanteringssystem.</w:t>
            </w:r>
          </w:p>
          <w:p w14:paraId="1DCD2EDC" w14:textId="1D293DFE" w:rsidR="009A023C" w:rsidRPr="0035659D" w:rsidRDefault="009A023C" w:rsidP="00230AB0">
            <w:pPr>
              <w:numPr>
                <w:ilvl w:val="0"/>
                <w:numId w:val="29"/>
              </w:numPr>
            </w:pPr>
            <w:r w:rsidRPr="0035659D">
              <w:lastRenderedPageBreak/>
              <w:t xml:space="preserve">Språket är </w:t>
            </w:r>
            <w:r w:rsidR="00A75AF6">
              <w:t xml:space="preserve">akademiskt </w:t>
            </w:r>
            <w:r w:rsidRPr="0035659D">
              <w:t>korrekt</w:t>
            </w:r>
            <w:r w:rsidR="00A75AF6">
              <w:t>.</w:t>
            </w:r>
          </w:p>
        </w:tc>
      </w:tr>
    </w:tbl>
    <w:p w14:paraId="78064C9D" w14:textId="3DCAF32E" w:rsidR="00C729B3" w:rsidRDefault="00C729B3"/>
    <w:tbl>
      <w:tblPr>
        <w:tblW w:w="0" w:type="auto"/>
        <w:tblLook w:val="00A0" w:firstRow="1" w:lastRow="0" w:firstColumn="1" w:lastColumn="0" w:noHBand="0" w:noVBand="0"/>
      </w:tblPr>
      <w:tblGrid>
        <w:gridCol w:w="9072"/>
      </w:tblGrid>
      <w:tr w:rsidR="009A023C" w:rsidRPr="0035659D" w14:paraId="1EF02C93" w14:textId="77777777" w:rsidTr="0031141B">
        <w:tc>
          <w:tcPr>
            <w:tcW w:w="9072" w:type="dxa"/>
          </w:tcPr>
          <w:p w14:paraId="37AC6696" w14:textId="6716FD75" w:rsidR="009A023C" w:rsidRDefault="009A023C" w:rsidP="0035659D">
            <w:r>
              <w:t>Dessutom skall studenten:</w:t>
            </w:r>
          </w:p>
          <w:p w14:paraId="49FD8BFC" w14:textId="34818264" w:rsidR="009A023C" w:rsidRPr="002772DC" w:rsidRDefault="009A023C" w:rsidP="002772DC">
            <w:pPr>
              <w:ind w:left="360"/>
            </w:pPr>
            <w:r>
              <w:t xml:space="preserve">Ha </w:t>
            </w:r>
            <w:r w:rsidRPr="00E4324F">
              <w:t>genomfört ett godkänt försvar av</w:t>
            </w:r>
            <w:r>
              <w:rPr>
                <w:color w:val="FF0000"/>
              </w:rPr>
              <w:t xml:space="preserve"> </w:t>
            </w:r>
            <w:r>
              <w:t xml:space="preserve">det egna examensarbetet vid ett examinationsseminarium med opponent- och </w:t>
            </w:r>
            <w:r w:rsidRPr="004130FA">
              <w:rPr>
                <w:b/>
              </w:rPr>
              <w:t>respondentskap</w:t>
            </w:r>
            <w:r w:rsidRPr="004130FA">
              <w:t>,</w:t>
            </w:r>
            <w:r>
              <w:t xml:space="preserve"> samt kritiskt ha granskat och genomfört ett godkänt </w:t>
            </w:r>
            <w:r w:rsidRPr="004130FA">
              <w:rPr>
                <w:b/>
              </w:rPr>
              <w:t>opponentskap</w:t>
            </w:r>
            <w:r>
              <w:t xml:space="preserve"> av ett annat examensarbete enligt följande kriterier: </w:t>
            </w:r>
          </w:p>
        </w:tc>
      </w:tr>
    </w:tbl>
    <w:p w14:paraId="7EEAB7B3" w14:textId="77777777" w:rsidR="00642D8F" w:rsidRDefault="00642D8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9A023C" w:rsidRPr="0035659D" w14:paraId="1B5FE819" w14:textId="77777777" w:rsidTr="00F45F0B">
        <w:tc>
          <w:tcPr>
            <w:tcW w:w="9180" w:type="dxa"/>
            <w:tcBorders>
              <w:top w:val="single" w:sz="4" w:space="0" w:color="auto"/>
              <w:left w:val="single" w:sz="4" w:space="0" w:color="auto"/>
              <w:bottom w:val="nil"/>
              <w:right w:val="single" w:sz="4" w:space="0" w:color="auto"/>
            </w:tcBorders>
          </w:tcPr>
          <w:p w14:paraId="5907CD68" w14:textId="77777777" w:rsidR="009A023C" w:rsidRPr="004130FA" w:rsidRDefault="009A023C" w:rsidP="0035659D">
            <w:pPr>
              <w:rPr>
                <w:rFonts w:cs="Times New Roman"/>
                <w:b/>
              </w:rPr>
            </w:pPr>
            <w:r w:rsidRPr="004130FA">
              <w:rPr>
                <w:rFonts w:cs="Times New Roman"/>
                <w:b/>
              </w:rPr>
              <w:t>Respondentskap</w:t>
            </w:r>
          </w:p>
        </w:tc>
      </w:tr>
      <w:tr w:rsidR="00642D8F" w:rsidRPr="0035659D" w14:paraId="24413FDC" w14:textId="77777777" w:rsidTr="00F45F0B">
        <w:tc>
          <w:tcPr>
            <w:tcW w:w="9180" w:type="dxa"/>
            <w:tcBorders>
              <w:top w:val="nil"/>
              <w:left w:val="single" w:sz="4" w:space="0" w:color="auto"/>
              <w:bottom w:val="single" w:sz="4" w:space="0" w:color="auto"/>
              <w:right w:val="single" w:sz="4" w:space="0" w:color="auto"/>
            </w:tcBorders>
          </w:tcPr>
          <w:p w14:paraId="7A44B86B" w14:textId="06228C28" w:rsidR="00A75AF6" w:rsidRPr="00A75AF6" w:rsidRDefault="00A75AF6" w:rsidP="0031141B">
            <w:pPr>
              <w:pStyle w:val="Liststycke"/>
              <w:numPr>
                <w:ilvl w:val="3"/>
                <w:numId w:val="35"/>
              </w:numPr>
              <w:autoSpaceDE w:val="0"/>
              <w:autoSpaceDN w:val="0"/>
              <w:adjustRightInd w:val="0"/>
              <w:ind w:left="744"/>
              <w:rPr>
                <w:rFonts w:cs="Times New Roman"/>
              </w:rPr>
            </w:pPr>
            <w:r w:rsidRPr="0031141B">
              <w:rPr>
                <w:rFonts w:cs="Times New Roman"/>
              </w:rPr>
              <w:t xml:space="preserve">Opponenters frågor och synpunkter bemöts konstruktivt i en dialog som bygger på vetenskaplig argumentation </w:t>
            </w:r>
          </w:p>
          <w:p w14:paraId="61841E57" w14:textId="77777777" w:rsidR="00A75AF6" w:rsidRPr="00E715EA" w:rsidRDefault="00A75AF6" w:rsidP="00E4641D">
            <w:pPr>
              <w:pStyle w:val="Liststycke"/>
              <w:numPr>
                <w:ilvl w:val="0"/>
                <w:numId w:val="38"/>
              </w:numPr>
              <w:rPr>
                <w:rFonts w:cs="Times New Roman"/>
              </w:rPr>
            </w:pPr>
            <w:r w:rsidRPr="00E715EA">
              <w:rPr>
                <w:rFonts w:cs="Times New Roman"/>
              </w:rPr>
              <w:t xml:space="preserve">Ett vetenskapligt, kritiskt förhållningssätt präglar diskussionen </w:t>
            </w:r>
          </w:p>
          <w:p w14:paraId="2D334DED" w14:textId="5B1788D2" w:rsidR="00642D8F" w:rsidRPr="0035659D" w:rsidRDefault="00A75AF6" w:rsidP="00E4641D">
            <w:pPr>
              <w:pStyle w:val="Liststycke"/>
              <w:numPr>
                <w:ilvl w:val="0"/>
                <w:numId w:val="38"/>
              </w:numPr>
            </w:pPr>
            <w:r w:rsidRPr="00E715EA">
              <w:rPr>
                <w:rFonts w:cs="Times New Roman"/>
              </w:rPr>
              <w:t xml:space="preserve">Respondenterna (när </w:t>
            </w:r>
            <w:r w:rsidRPr="00595827">
              <w:rPr>
                <w:rFonts w:cs="Times New Roman"/>
              </w:rPr>
              <w:t>t</w:t>
            </w:r>
            <w:r w:rsidR="0081026B" w:rsidRPr="00595827">
              <w:rPr>
                <w:rFonts w:cs="Times New Roman"/>
              </w:rPr>
              <w:t>re</w:t>
            </w:r>
            <w:r w:rsidRPr="00E715EA">
              <w:rPr>
                <w:rFonts w:cs="Times New Roman"/>
              </w:rPr>
              <w:t xml:space="preserve"> studenter samarbetar) bidrar i lika omfattning i respondentskapet</w:t>
            </w:r>
            <w:r w:rsidRPr="00A75AF6" w:rsidDel="00A75AF6">
              <w:rPr>
                <w:rFonts w:cs="Times New Roman"/>
              </w:rPr>
              <w:t xml:space="preserve"> </w:t>
            </w:r>
          </w:p>
        </w:tc>
      </w:tr>
      <w:tr w:rsidR="009A023C" w:rsidRPr="0035659D" w14:paraId="075EEFEA" w14:textId="77777777" w:rsidTr="00F45F0B">
        <w:tc>
          <w:tcPr>
            <w:tcW w:w="9180" w:type="dxa"/>
            <w:tcBorders>
              <w:top w:val="single" w:sz="4" w:space="0" w:color="auto"/>
              <w:left w:val="single" w:sz="4" w:space="0" w:color="auto"/>
              <w:bottom w:val="nil"/>
              <w:right w:val="single" w:sz="4" w:space="0" w:color="auto"/>
            </w:tcBorders>
          </w:tcPr>
          <w:p w14:paraId="6AA998FC" w14:textId="77777777" w:rsidR="009A023C" w:rsidRPr="004130FA" w:rsidRDefault="009A023C" w:rsidP="0035659D">
            <w:pPr>
              <w:rPr>
                <w:rFonts w:cs="Times New Roman"/>
                <w:b/>
              </w:rPr>
            </w:pPr>
            <w:r w:rsidRPr="004130FA">
              <w:rPr>
                <w:rFonts w:cs="Times New Roman"/>
                <w:b/>
              </w:rPr>
              <w:t>Opponentskap</w:t>
            </w:r>
          </w:p>
        </w:tc>
      </w:tr>
      <w:tr w:rsidR="009A023C" w:rsidRPr="001C3342" w14:paraId="719B441D" w14:textId="77777777" w:rsidTr="00F45F0B">
        <w:tc>
          <w:tcPr>
            <w:tcW w:w="9180" w:type="dxa"/>
            <w:tcBorders>
              <w:top w:val="nil"/>
              <w:left w:val="single" w:sz="4" w:space="0" w:color="auto"/>
              <w:bottom w:val="single" w:sz="4" w:space="0" w:color="auto"/>
              <w:right w:val="single" w:sz="4" w:space="0" w:color="auto"/>
            </w:tcBorders>
          </w:tcPr>
          <w:p w14:paraId="0243FF39" w14:textId="77777777" w:rsidR="00990D9F" w:rsidRPr="0031141B" w:rsidRDefault="00990D9F" w:rsidP="0035659D">
            <w:pPr>
              <w:numPr>
                <w:ilvl w:val="0"/>
                <w:numId w:val="30"/>
              </w:numPr>
              <w:ind w:left="720" w:hanging="294"/>
              <w:rPr>
                <w:rFonts w:cs="Times New Roman"/>
              </w:rPr>
            </w:pPr>
            <w:proofErr w:type="spellStart"/>
            <w:r w:rsidRPr="00990D9F">
              <w:rPr>
                <w:rFonts w:cs="Times New Roman"/>
                <w:lang w:val="en-GB"/>
              </w:rPr>
              <w:t>Examensarbetet</w:t>
            </w:r>
            <w:proofErr w:type="spellEnd"/>
            <w:r w:rsidRPr="00990D9F">
              <w:rPr>
                <w:rFonts w:cs="Times New Roman"/>
                <w:lang w:val="en-GB"/>
              </w:rPr>
              <w:t xml:space="preserve"> </w:t>
            </w:r>
            <w:proofErr w:type="spellStart"/>
            <w:r w:rsidRPr="00990D9F">
              <w:rPr>
                <w:rFonts w:cs="Times New Roman"/>
                <w:lang w:val="en-GB"/>
              </w:rPr>
              <w:t>sammanfattas</w:t>
            </w:r>
            <w:proofErr w:type="spellEnd"/>
            <w:r w:rsidRPr="00990D9F">
              <w:rPr>
                <w:rFonts w:cs="Times New Roman"/>
                <w:lang w:val="en-GB"/>
              </w:rPr>
              <w:t xml:space="preserve"> </w:t>
            </w:r>
            <w:proofErr w:type="spellStart"/>
            <w:r w:rsidRPr="00990D9F">
              <w:rPr>
                <w:rFonts w:cs="Times New Roman"/>
                <w:lang w:val="en-GB"/>
              </w:rPr>
              <w:t>kort</w:t>
            </w:r>
            <w:proofErr w:type="spellEnd"/>
          </w:p>
          <w:p w14:paraId="0241D7CD" w14:textId="77777777" w:rsidR="00990D9F" w:rsidRDefault="00990D9F" w:rsidP="00990D9F">
            <w:pPr>
              <w:numPr>
                <w:ilvl w:val="0"/>
                <w:numId w:val="30"/>
              </w:numPr>
              <w:ind w:left="709" w:hanging="283"/>
              <w:rPr>
                <w:rFonts w:cs="Times New Roman"/>
              </w:rPr>
            </w:pPr>
            <w:r w:rsidRPr="0031141B">
              <w:rPr>
                <w:rFonts w:cs="Times New Roman"/>
              </w:rPr>
              <w:t>Ett vetenskapligt, kritiskt förhållningssätt präglar diskussionen där dialogen i huvudsak bygger på öppna frågor</w:t>
            </w:r>
            <w:r>
              <w:rPr>
                <w:rFonts w:cs="Times New Roman"/>
              </w:rPr>
              <w:t xml:space="preserve">. </w:t>
            </w:r>
          </w:p>
          <w:p w14:paraId="04A33228" w14:textId="20E7CD3A" w:rsidR="00990D9F" w:rsidRPr="0031141B" w:rsidRDefault="00990D9F" w:rsidP="0031141B">
            <w:pPr>
              <w:numPr>
                <w:ilvl w:val="0"/>
                <w:numId w:val="30"/>
              </w:numPr>
              <w:ind w:left="709" w:hanging="283"/>
              <w:rPr>
                <w:rFonts w:cs="Times New Roman"/>
              </w:rPr>
            </w:pPr>
            <w:r>
              <w:rPr>
                <w:rFonts w:cs="Times New Roman"/>
              </w:rPr>
              <w:t>Skapar ett g</w:t>
            </w:r>
            <w:r w:rsidRPr="0035659D">
              <w:rPr>
                <w:rFonts w:cs="Times New Roman"/>
              </w:rPr>
              <w:t xml:space="preserve">ott </w:t>
            </w:r>
            <w:r>
              <w:rPr>
                <w:rFonts w:cs="Times New Roman"/>
              </w:rPr>
              <w:t>diskussions</w:t>
            </w:r>
            <w:r w:rsidRPr="0035659D">
              <w:rPr>
                <w:rFonts w:cs="Times New Roman"/>
              </w:rPr>
              <w:t>klimat</w:t>
            </w:r>
            <w:r>
              <w:rPr>
                <w:rFonts w:cs="Times New Roman"/>
              </w:rPr>
              <w:t>.</w:t>
            </w:r>
          </w:p>
          <w:p w14:paraId="60269ADB" w14:textId="1854B4A7" w:rsidR="009A023C" w:rsidRPr="00F83199" w:rsidRDefault="009A023C" w:rsidP="0035659D">
            <w:pPr>
              <w:numPr>
                <w:ilvl w:val="0"/>
                <w:numId w:val="30"/>
              </w:numPr>
              <w:ind w:left="720" w:hanging="294"/>
              <w:rPr>
                <w:rFonts w:cs="Times New Roman"/>
              </w:rPr>
            </w:pPr>
            <w:r w:rsidRPr="00F83199">
              <w:rPr>
                <w:rFonts w:cs="Times New Roman"/>
              </w:rPr>
              <w:t xml:space="preserve">Opponenten/opponenterna ska hålla ett akademiskt samtal med respondenten/respondenterna och diskutera både förtjänster och brister i detta arbete </w:t>
            </w:r>
          </w:p>
          <w:p w14:paraId="61F924BC" w14:textId="77777777" w:rsidR="00990D9F" w:rsidRPr="0031141B" w:rsidRDefault="00990D9F" w:rsidP="0035659D">
            <w:pPr>
              <w:numPr>
                <w:ilvl w:val="0"/>
                <w:numId w:val="30"/>
              </w:numPr>
              <w:ind w:left="709" w:hanging="283"/>
              <w:rPr>
                <w:rFonts w:cs="Times New Roman"/>
              </w:rPr>
            </w:pPr>
            <w:r w:rsidRPr="0031141B">
              <w:rPr>
                <w:rFonts w:cs="Times New Roman"/>
              </w:rPr>
              <w:t>Opponenten/-</w:t>
            </w:r>
            <w:proofErr w:type="spellStart"/>
            <w:r w:rsidRPr="0031141B">
              <w:rPr>
                <w:rFonts w:cs="Times New Roman"/>
              </w:rPr>
              <w:t>erna</w:t>
            </w:r>
            <w:proofErr w:type="spellEnd"/>
            <w:r w:rsidRPr="0031141B">
              <w:rPr>
                <w:rFonts w:cs="Times New Roman"/>
              </w:rPr>
              <w:t xml:space="preserve"> värderar och diskuterar examensarbetet ur individ- och samhällsperspektiv</w:t>
            </w:r>
          </w:p>
          <w:p w14:paraId="10BE5A4F" w14:textId="13D685F4" w:rsidR="009A023C" w:rsidRPr="002772DC" w:rsidRDefault="00990D9F" w:rsidP="002772DC">
            <w:pPr>
              <w:numPr>
                <w:ilvl w:val="0"/>
                <w:numId w:val="30"/>
              </w:numPr>
              <w:ind w:left="709" w:hanging="283"/>
              <w:rPr>
                <w:rFonts w:cs="Times New Roman"/>
              </w:rPr>
            </w:pPr>
            <w:r w:rsidRPr="0031141B">
              <w:rPr>
                <w:rFonts w:cs="Times New Roman"/>
              </w:rPr>
              <w:t xml:space="preserve">Opponenterna (när </w:t>
            </w:r>
            <w:r w:rsidRPr="00595827">
              <w:rPr>
                <w:rFonts w:cs="Times New Roman"/>
              </w:rPr>
              <w:t>t</w:t>
            </w:r>
            <w:r w:rsidR="0081026B" w:rsidRPr="00595827">
              <w:rPr>
                <w:rFonts w:cs="Times New Roman"/>
              </w:rPr>
              <w:t>re</w:t>
            </w:r>
            <w:r w:rsidRPr="00595827">
              <w:rPr>
                <w:rFonts w:cs="Times New Roman"/>
              </w:rPr>
              <w:t xml:space="preserve"> studenter</w:t>
            </w:r>
            <w:r w:rsidRPr="0031141B">
              <w:rPr>
                <w:rFonts w:cs="Times New Roman"/>
              </w:rPr>
              <w:t xml:space="preserve"> samarbetar) bidrar i lika omfattning i opponentskap.</w:t>
            </w:r>
            <w:r w:rsidR="009A023C" w:rsidRPr="0035659D">
              <w:rPr>
                <w:rFonts w:cs="Times New Roman"/>
              </w:rPr>
              <w:t xml:space="preserve"> </w:t>
            </w:r>
          </w:p>
        </w:tc>
      </w:tr>
      <w:tr w:rsidR="009A023C" w:rsidRPr="001C3342" w14:paraId="13DEDD9F" w14:textId="77777777" w:rsidTr="001E76C5">
        <w:tc>
          <w:tcPr>
            <w:tcW w:w="9180" w:type="dxa"/>
            <w:tcBorders>
              <w:top w:val="single" w:sz="4" w:space="0" w:color="auto"/>
              <w:left w:val="nil"/>
              <w:bottom w:val="nil"/>
              <w:right w:val="nil"/>
            </w:tcBorders>
          </w:tcPr>
          <w:p w14:paraId="6C910E4F" w14:textId="77777777" w:rsidR="009A023C" w:rsidRPr="0035659D" w:rsidRDefault="009A023C" w:rsidP="0035659D">
            <w:pPr>
              <w:autoSpaceDE w:val="0"/>
              <w:autoSpaceDN w:val="0"/>
              <w:adjustRightInd w:val="0"/>
              <w:rPr>
                <w:rFonts w:cs="Times New Roman"/>
                <w:b/>
              </w:rPr>
            </w:pPr>
          </w:p>
        </w:tc>
      </w:tr>
    </w:tbl>
    <w:p w14:paraId="05E9ADE1" w14:textId="79D30860" w:rsidR="00990D9F" w:rsidRDefault="00990D9F" w:rsidP="00E7029D">
      <w:pPr>
        <w:pStyle w:val="Rubrik1"/>
      </w:pPr>
      <w:bookmarkStart w:id="35" w:name="_Toc175668941"/>
      <w:r w:rsidRPr="0031141B">
        <w:t>Dokumentation och arkivering</w:t>
      </w:r>
      <w:bookmarkEnd w:id="35"/>
      <w:r w:rsidRPr="0031141B">
        <w:t xml:space="preserve"> </w:t>
      </w:r>
    </w:p>
    <w:p w14:paraId="67E8C60C" w14:textId="53FAD686" w:rsidR="009A023C" w:rsidRDefault="00C729B3" w:rsidP="00E20DF5">
      <w:pPr>
        <w:rPr>
          <w:b/>
        </w:rPr>
      </w:pPr>
      <w:r>
        <w:t xml:space="preserve">Den </w:t>
      </w:r>
      <w:r w:rsidR="009A023C">
        <w:t>reviderad</w:t>
      </w:r>
      <w:r>
        <w:t>e</w:t>
      </w:r>
      <w:r w:rsidR="009A023C">
        <w:t xml:space="preserve"> version</w:t>
      </w:r>
      <w:r>
        <w:t>en</w:t>
      </w:r>
      <w:r w:rsidR="009A023C">
        <w:t xml:space="preserve"> av examensarbetet</w:t>
      </w:r>
      <w:r>
        <w:t xml:space="preserve"> lämnas </w:t>
      </w:r>
      <w:r w:rsidR="009A023C">
        <w:t>till handledare</w:t>
      </w:r>
      <w:r w:rsidR="009A023C" w:rsidRPr="0081026B">
        <w:t xml:space="preserve">n, som korrekturläser och sedan lämnar examensarbetet vidare till examinator för </w:t>
      </w:r>
      <w:r w:rsidR="00773612" w:rsidRPr="0081026B">
        <w:t>betygsättning</w:t>
      </w:r>
      <w:r w:rsidR="009A023C" w:rsidRPr="0081026B">
        <w:t>.</w:t>
      </w:r>
      <w:r w:rsidR="009A023C">
        <w:t xml:space="preserve"> Detta görs inom en tidsram om </w:t>
      </w:r>
      <w:r w:rsidR="009A023C">
        <w:rPr>
          <w:b/>
        </w:rPr>
        <w:t xml:space="preserve">femton arbetsdagar </w:t>
      </w:r>
      <w:r w:rsidR="009A023C" w:rsidRPr="00941486">
        <w:rPr>
          <w:b/>
        </w:rPr>
        <w:t>efter framläggandet</w:t>
      </w:r>
      <w:r w:rsidR="009A023C">
        <w:rPr>
          <w:b/>
        </w:rPr>
        <w:t xml:space="preserve">. </w:t>
      </w:r>
      <w:r w:rsidR="00773612">
        <w:rPr>
          <w:b/>
        </w:rPr>
        <w:t>OBS! Då skall examinatorns kommentarer finnas kvar i dokumentet</w:t>
      </w:r>
      <w:r w:rsidR="00F10186" w:rsidRPr="00881735">
        <w:rPr>
          <w:b/>
        </w:rPr>
        <w:t xml:space="preserve">. </w:t>
      </w:r>
      <w:r w:rsidR="00F10186" w:rsidRPr="00E715EA">
        <w:rPr>
          <w:b/>
        </w:rPr>
        <w:t xml:space="preserve">I detta dokument ska författarnas </w:t>
      </w:r>
      <w:r w:rsidR="00773612" w:rsidRPr="00E715EA">
        <w:rPr>
          <w:b/>
        </w:rPr>
        <w:t>justeringar tydligt framgå.</w:t>
      </w:r>
      <w:r w:rsidR="00773612">
        <w:rPr>
          <w:b/>
        </w:rPr>
        <w:t xml:space="preserve"> </w:t>
      </w:r>
    </w:p>
    <w:p w14:paraId="1BBC57F5" w14:textId="18CD22DE" w:rsidR="00C729B3" w:rsidRDefault="00C729B3" w:rsidP="00C729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lastRenderedPageBreak/>
        <w:t>Därefter har examinator och studenter</w:t>
      </w:r>
      <w:r w:rsidR="00773612">
        <w:rPr>
          <w:rFonts w:cs="Times New Roman"/>
          <w:color w:val="000000"/>
        </w:rPr>
        <w:t xml:space="preserve"> enbart kontakt</w:t>
      </w:r>
      <w:r>
        <w:rPr>
          <w:rFonts w:cs="Times New Roman"/>
          <w:color w:val="000000"/>
        </w:rPr>
        <w:t xml:space="preserve">. </w:t>
      </w:r>
      <w:r w:rsidRPr="0031141B">
        <w:rPr>
          <w:rFonts w:cs="Times New Roman"/>
          <w:color w:val="000000"/>
        </w:rPr>
        <w:t>Slutversionen av examensarbete som lämnas in för betygssättning och arkivering ska</w:t>
      </w:r>
      <w:r>
        <w:rPr>
          <w:rFonts w:cs="Times New Roman"/>
          <w:color w:val="000000"/>
        </w:rPr>
        <w:t xml:space="preserve"> </w:t>
      </w:r>
      <w:r w:rsidRPr="0031141B">
        <w:rPr>
          <w:rFonts w:cs="Times New Roman"/>
          <w:color w:val="000000"/>
        </w:rPr>
        <w:t xml:space="preserve">inlämnas i digital form </w:t>
      </w:r>
      <w:r w:rsidR="00F10186">
        <w:rPr>
          <w:rFonts w:cs="Times New Roman"/>
          <w:color w:val="000000"/>
        </w:rPr>
        <w:t>(</w:t>
      </w:r>
      <w:r w:rsidRPr="0031141B">
        <w:rPr>
          <w:rFonts w:cs="Times New Roman"/>
          <w:color w:val="000000"/>
        </w:rPr>
        <w:t>Word</w:t>
      </w:r>
      <w:r w:rsidR="00F10186">
        <w:rPr>
          <w:rFonts w:cs="Times New Roman"/>
          <w:color w:val="000000"/>
        </w:rPr>
        <w:t>)</w:t>
      </w:r>
      <w:r>
        <w:rPr>
          <w:rFonts w:cs="Times New Roman"/>
          <w:color w:val="000000"/>
        </w:rPr>
        <w:t xml:space="preserve"> utan någ</w:t>
      </w:r>
      <w:r w:rsidR="00773612">
        <w:rPr>
          <w:rFonts w:cs="Times New Roman"/>
          <w:color w:val="000000"/>
        </w:rPr>
        <w:t>ra</w:t>
      </w:r>
      <w:r>
        <w:rPr>
          <w:rFonts w:cs="Times New Roman"/>
          <w:color w:val="000000"/>
        </w:rPr>
        <w:t xml:space="preserve"> kommentar</w:t>
      </w:r>
      <w:r w:rsidR="00A96762">
        <w:rPr>
          <w:rFonts w:cs="Times New Roman"/>
          <w:color w:val="000000"/>
        </w:rPr>
        <w:t>er</w:t>
      </w:r>
      <w:r w:rsidRPr="0031141B">
        <w:rPr>
          <w:rFonts w:cs="Times New Roman"/>
          <w:color w:val="000000"/>
        </w:rPr>
        <w:t xml:space="preserve">. Examinatorn </w:t>
      </w:r>
      <w:proofErr w:type="spellStart"/>
      <w:r w:rsidR="00773612">
        <w:rPr>
          <w:rFonts w:cs="Times New Roman"/>
          <w:color w:val="000000"/>
        </w:rPr>
        <w:t>betygs</w:t>
      </w:r>
      <w:r w:rsidR="00773612" w:rsidRPr="00773612">
        <w:rPr>
          <w:rFonts w:cs="Times New Roman"/>
          <w:color w:val="000000"/>
        </w:rPr>
        <w:t>rapporterar</w:t>
      </w:r>
      <w:proofErr w:type="spellEnd"/>
      <w:r w:rsidRPr="0031141B">
        <w:rPr>
          <w:rFonts w:cs="Times New Roman"/>
          <w:color w:val="000000"/>
        </w:rPr>
        <w:t xml:space="preserve"> </w:t>
      </w:r>
      <w:r w:rsidR="004A7DB5">
        <w:rPr>
          <w:rFonts w:cs="Times New Roman"/>
          <w:color w:val="000000"/>
        </w:rPr>
        <w:t>e</w:t>
      </w:r>
      <w:r w:rsidRPr="0031141B">
        <w:rPr>
          <w:rFonts w:cs="Times New Roman"/>
          <w:color w:val="000000"/>
        </w:rPr>
        <w:t>xamensarbetet</w:t>
      </w:r>
      <w:r w:rsidR="00773612" w:rsidRPr="00773612">
        <w:rPr>
          <w:rFonts w:cs="Times New Roman"/>
          <w:color w:val="000000"/>
        </w:rPr>
        <w:t xml:space="preserve"> </w:t>
      </w:r>
      <w:r w:rsidR="00773612" w:rsidRPr="000949A8">
        <w:rPr>
          <w:rFonts w:cs="Times New Roman"/>
          <w:color w:val="000000"/>
        </w:rPr>
        <w:t>elektroniskt</w:t>
      </w:r>
      <w:r w:rsidR="004A7DB5">
        <w:rPr>
          <w:rFonts w:cs="Times New Roman"/>
          <w:color w:val="000000"/>
        </w:rPr>
        <w:t xml:space="preserve">, som </w:t>
      </w:r>
      <w:r w:rsidR="004A7DB5" w:rsidRPr="00E715EA">
        <w:rPr>
          <w:rFonts w:cs="Times New Roman"/>
          <w:color w:val="000000"/>
        </w:rPr>
        <w:t>se</w:t>
      </w:r>
      <w:r w:rsidR="00F10186" w:rsidRPr="00E715EA">
        <w:rPr>
          <w:rFonts w:cs="Times New Roman"/>
          <w:color w:val="000000"/>
        </w:rPr>
        <w:t>da</w:t>
      </w:r>
      <w:r w:rsidR="004A7DB5" w:rsidRPr="00E715EA">
        <w:rPr>
          <w:rFonts w:cs="Times New Roman"/>
          <w:color w:val="000000"/>
        </w:rPr>
        <w:t>n</w:t>
      </w:r>
      <w:r w:rsidR="004A7DB5">
        <w:rPr>
          <w:rFonts w:cs="Times New Roman"/>
          <w:color w:val="000000"/>
        </w:rPr>
        <w:t xml:space="preserve"> registreras i LADOK</w:t>
      </w:r>
      <w:r w:rsidRPr="0031141B">
        <w:rPr>
          <w:rFonts w:cs="Times New Roman"/>
          <w:color w:val="000000"/>
        </w:rPr>
        <w:t xml:space="preserve">. </w:t>
      </w:r>
    </w:p>
    <w:p w14:paraId="6802976B" w14:textId="32564773" w:rsidR="009A023C" w:rsidRPr="0031141B" w:rsidRDefault="00C729B3" w:rsidP="003114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31141B">
        <w:rPr>
          <w:rFonts w:cs="Times New Roman"/>
          <w:color w:val="000000"/>
        </w:rPr>
        <w:t xml:space="preserve">Alla examensarbeten registreras i </w:t>
      </w:r>
      <w:proofErr w:type="spellStart"/>
      <w:r w:rsidRPr="0031141B">
        <w:rPr>
          <w:rFonts w:cs="Times New Roman"/>
          <w:color w:val="000000"/>
        </w:rPr>
        <w:t>DiVA</w:t>
      </w:r>
      <w:proofErr w:type="spellEnd"/>
      <w:r w:rsidR="00773612">
        <w:rPr>
          <w:rFonts w:cs="Times New Roman"/>
          <w:color w:val="000000"/>
        </w:rPr>
        <w:t>, men</w:t>
      </w:r>
      <w:r w:rsidRPr="0031141B">
        <w:rPr>
          <w:rFonts w:cs="Times New Roman"/>
          <w:color w:val="000000"/>
        </w:rPr>
        <w:t xml:space="preserve"> för att</w:t>
      </w:r>
      <w:r w:rsidR="004A7DB5">
        <w:rPr>
          <w:rFonts w:cs="Times New Roman"/>
          <w:color w:val="000000"/>
        </w:rPr>
        <w:t xml:space="preserve"> </w:t>
      </w:r>
      <w:r w:rsidRPr="0031141B">
        <w:rPr>
          <w:rFonts w:cs="Times New Roman"/>
          <w:color w:val="000000"/>
        </w:rPr>
        <w:t>arbetet ska publiceras i sin helhet krävs författarnas godkännande. Godkännande till</w:t>
      </w:r>
      <w:r w:rsidR="004A7DB5">
        <w:rPr>
          <w:rFonts w:cs="Times New Roman"/>
          <w:color w:val="000000"/>
        </w:rPr>
        <w:t xml:space="preserve"> </w:t>
      </w:r>
      <w:r w:rsidRPr="00881735">
        <w:rPr>
          <w:rFonts w:cs="Times New Roman"/>
          <w:color w:val="000000"/>
        </w:rPr>
        <w:t xml:space="preserve">publicering </w:t>
      </w:r>
      <w:r w:rsidR="00F10186" w:rsidRPr="00E715EA">
        <w:rPr>
          <w:rFonts w:cs="Times New Roman"/>
          <w:color w:val="000000"/>
        </w:rPr>
        <w:t>sker</w:t>
      </w:r>
      <w:r w:rsidRPr="00881735">
        <w:rPr>
          <w:rFonts w:cs="Times New Roman"/>
          <w:color w:val="000000"/>
        </w:rPr>
        <w:t xml:space="preserve"> genom</w:t>
      </w:r>
      <w:r w:rsidRPr="0031141B">
        <w:rPr>
          <w:rFonts w:cs="Times New Roman"/>
          <w:color w:val="000000"/>
        </w:rPr>
        <w:t xml:space="preserve"> att författarna undertecknar </w:t>
      </w:r>
      <w:r w:rsidR="00773612">
        <w:rPr>
          <w:rFonts w:cs="Times New Roman"/>
          <w:color w:val="000000"/>
        </w:rPr>
        <w:t xml:space="preserve">en </w:t>
      </w:r>
      <w:r w:rsidRPr="0031141B">
        <w:rPr>
          <w:rFonts w:cs="Times New Roman"/>
          <w:color w:val="000000"/>
        </w:rPr>
        <w:t>blankett som finns att hämta på</w:t>
      </w:r>
      <w:r w:rsidR="004A7DB5">
        <w:rPr>
          <w:rFonts w:cs="Times New Roman"/>
          <w:color w:val="000000"/>
        </w:rPr>
        <w:t xml:space="preserve"> </w:t>
      </w:r>
      <w:r w:rsidRPr="0031141B">
        <w:rPr>
          <w:rFonts w:cs="Times New Roman"/>
          <w:color w:val="000000"/>
        </w:rPr>
        <w:t>Biblioteket</w:t>
      </w:r>
      <w:r w:rsidR="004A7DB5">
        <w:rPr>
          <w:rFonts w:cs="Times New Roman"/>
          <w:color w:val="000000"/>
        </w:rPr>
        <w:t xml:space="preserve">s hemsida. </w:t>
      </w:r>
    </w:p>
    <w:p w14:paraId="29C181A1" w14:textId="77777777" w:rsidR="00D10AAF" w:rsidRPr="004130FA" w:rsidRDefault="00D10AAF" w:rsidP="00B57C4F">
      <w:pPr>
        <w:rPr>
          <w:b/>
        </w:rPr>
        <w:sectPr w:rsidR="00D10AAF" w:rsidRPr="004130FA" w:rsidSect="008A687F">
          <w:headerReference w:type="even" r:id="rId17"/>
          <w:headerReference w:type="default" r:id="rId18"/>
          <w:footerReference w:type="default" r:id="rId19"/>
          <w:headerReference w:type="first" r:id="rId20"/>
          <w:pgSz w:w="11906" w:h="16838"/>
          <w:pgMar w:top="1417" w:right="1417" w:bottom="709" w:left="1417" w:header="708" w:footer="708" w:gutter="0"/>
          <w:pgNumType w:start="1"/>
          <w:cols w:space="708"/>
          <w:docGrid w:linePitch="360"/>
        </w:sectPr>
      </w:pPr>
      <w:bookmarkStart w:id="36" w:name="_Toc200793188"/>
    </w:p>
    <w:p w14:paraId="7F96D85F" w14:textId="4B0D135E" w:rsidR="009A023C" w:rsidRDefault="00951EBD" w:rsidP="00951EBD">
      <w:pPr>
        <w:pStyle w:val="Rubrik1"/>
      </w:pPr>
      <w:bookmarkStart w:id="37" w:name="_Toc175668942"/>
      <w:r>
        <w:lastRenderedPageBreak/>
        <w:t>Bilagor</w:t>
      </w:r>
      <w:bookmarkEnd w:id="37"/>
    </w:p>
    <w:p w14:paraId="378C3961" w14:textId="77777777" w:rsidR="00951EBD" w:rsidRDefault="00951EBD" w:rsidP="00B57C4F"/>
    <w:bookmarkEnd w:id="36"/>
    <w:p w14:paraId="2B740752" w14:textId="320E2F46" w:rsidR="00C41ED4" w:rsidRPr="00275E6D" w:rsidRDefault="00C41ED4" w:rsidP="00275E6D">
      <w:pPr>
        <w:rPr>
          <w:b/>
          <w:bCs/>
          <w:sz w:val="32"/>
          <w:szCs w:val="32"/>
        </w:rPr>
      </w:pPr>
      <w:r w:rsidRPr="00275E6D">
        <w:rPr>
          <w:b/>
          <w:bCs/>
          <w:sz w:val="32"/>
          <w:szCs w:val="32"/>
        </w:rPr>
        <w:t>Tabell över sökstrategi, sökresultat och urval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7"/>
        <w:gridCol w:w="1537"/>
        <w:gridCol w:w="1250"/>
        <w:gridCol w:w="1239"/>
        <w:gridCol w:w="1245"/>
        <w:gridCol w:w="1267"/>
        <w:gridCol w:w="1257"/>
      </w:tblGrid>
      <w:tr w:rsidR="00C41ED4" w:rsidRPr="00E4324F" w14:paraId="37D1E8D7" w14:textId="77777777" w:rsidTr="00DA2A6E">
        <w:tc>
          <w:tcPr>
            <w:tcW w:w="1316" w:type="dxa"/>
          </w:tcPr>
          <w:p w14:paraId="1D49A69D" w14:textId="77777777" w:rsidR="00C41ED4" w:rsidRPr="00E4324F" w:rsidRDefault="00C41ED4" w:rsidP="00DA2A6E">
            <w:pPr>
              <w:rPr>
                <w:b/>
              </w:rPr>
            </w:pPr>
            <w:r w:rsidRPr="00E4324F">
              <w:rPr>
                <w:b/>
              </w:rPr>
              <w:t>Databas</w:t>
            </w:r>
          </w:p>
        </w:tc>
        <w:tc>
          <w:tcPr>
            <w:tcW w:w="1316" w:type="dxa"/>
          </w:tcPr>
          <w:p w14:paraId="2D899600" w14:textId="77777777" w:rsidR="00C41ED4" w:rsidRPr="00E4324F" w:rsidRDefault="00C41ED4" w:rsidP="00DA2A6E">
            <w:pPr>
              <w:rPr>
                <w:b/>
              </w:rPr>
            </w:pPr>
            <w:r>
              <w:rPr>
                <w:b/>
              </w:rPr>
              <w:t>Av</w:t>
            </w:r>
            <w:r w:rsidRPr="00E4324F">
              <w:rPr>
                <w:b/>
              </w:rPr>
              <w:t>gränsning</w:t>
            </w:r>
          </w:p>
        </w:tc>
        <w:tc>
          <w:tcPr>
            <w:tcW w:w="1316" w:type="dxa"/>
          </w:tcPr>
          <w:p w14:paraId="124C43FC" w14:textId="77777777" w:rsidR="00C41ED4" w:rsidRPr="00E4324F" w:rsidRDefault="00C41ED4" w:rsidP="00DA2A6E">
            <w:pPr>
              <w:rPr>
                <w:b/>
              </w:rPr>
            </w:pPr>
            <w:r w:rsidRPr="00E4324F">
              <w:rPr>
                <w:b/>
              </w:rPr>
              <w:t>Sökord</w:t>
            </w:r>
          </w:p>
        </w:tc>
        <w:tc>
          <w:tcPr>
            <w:tcW w:w="1316" w:type="dxa"/>
          </w:tcPr>
          <w:p w14:paraId="12D8E70D" w14:textId="77777777" w:rsidR="00C41ED4" w:rsidRPr="00E4324F" w:rsidRDefault="00C41ED4" w:rsidP="00DA2A6E">
            <w:pPr>
              <w:rPr>
                <w:b/>
              </w:rPr>
            </w:pPr>
            <w:r w:rsidRPr="00E4324F">
              <w:rPr>
                <w:b/>
              </w:rPr>
              <w:t>Antal träffar</w:t>
            </w:r>
          </w:p>
        </w:tc>
        <w:tc>
          <w:tcPr>
            <w:tcW w:w="1316" w:type="dxa"/>
          </w:tcPr>
          <w:p w14:paraId="2624A2A9" w14:textId="77777777" w:rsidR="00C41ED4" w:rsidRPr="00E4324F" w:rsidRDefault="00C41ED4" w:rsidP="00DA2A6E">
            <w:pPr>
              <w:rPr>
                <w:b/>
              </w:rPr>
            </w:pPr>
            <w:r w:rsidRPr="00E4324F">
              <w:rPr>
                <w:b/>
              </w:rPr>
              <w:t>Urval 1 utifrån titel</w:t>
            </w:r>
          </w:p>
        </w:tc>
        <w:tc>
          <w:tcPr>
            <w:tcW w:w="1316" w:type="dxa"/>
          </w:tcPr>
          <w:p w14:paraId="6680E510" w14:textId="77777777" w:rsidR="00C41ED4" w:rsidRPr="00E4324F" w:rsidRDefault="00C41ED4" w:rsidP="00DA2A6E">
            <w:pPr>
              <w:rPr>
                <w:b/>
              </w:rPr>
            </w:pPr>
            <w:r w:rsidRPr="00E4324F">
              <w:rPr>
                <w:b/>
              </w:rPr>
              <w:t>Urval 2 utifrån abstract</w:t>
            </w:r>
          </w:p>
        </w:tc>
        <w:tc>
          <w:tcPr>
            <w:tcW w:w="1316" w:type="dxa"/>
          </w:tcPr>
          <w:p w14:paraId="79E09570" w14:textId="77777777" w:rsidR="00C41ED4" w:rsidRPr="00E4324F" w:rsidRDefault="00C41ED4" w:rsidP="00DA2A6E">
            <w:pPr>
              <w:rPr>
                <w:b/>
              </w:rPr>
            </w:pPr>
            <w:r w:rsidRPr="00E4324F">
              <w:rPr>
                <w:b/>
              </w:rPr>
              <w:t>Urval 3 utifrån resultat</w:t>
            </w:r>
          </w:p>
        </w:tc>
      </w:tr>
      <w:tr w:rsidR="00C41ED4" w:rsidRPr="0074724C" w14:paraId="08A658A6" w14:textId="77777777" w:rsidTr="00DA2A6E">
        <w:tc>
          <w:tcPr>
            <w:tcW w:w="1316" w:type="dxa"/>
          </w:tcPr>
          <w:p w14:paraId="0ADE6364" w14:textId="77777777" w:rsidR="00C41ED4" w:rsidRPr="00642D8F" w:rsidRDefault="00C41ED4" w:rsidP="00DA2A6E">
            <w:pPr>
              <w:rPr>
                <w:sz w:val="36"/>
                <w:szCs w:val="36"/>
              </w:rPr>
            </w:pPr>
          </w:p>
        </w:tc>
        <w:tc>
          <w:tcPr>
            <w:tcW w:w="1316" w:type="dxa"/>
          </w:tcPr>
          <w:p w14:paraId="10979A4B" w14:textId="77777777" w:rsidR="00C41ED4" w:rsidRPr="00642D8F" w:rsidRDefault="00C41ED4" w:rsidP="00DA2A6E">
            <w:pPr>
              <w:rPr>
                <w:sz w:val="36"/>
                <w:szCs w:val="36"/>
              </w:rPr>
            </w:pPr>
          </w:p>
        </w:tc>
        <w:tc>
          <w:tcPr>
            <w:tcW w:w="1316" w:type="dxa"/>
          </w:tcPr>
          <w:p w14:paraId="2306F41B" w14:textId="77777777" w:rsidR="00C41ED4" w:rsidRPr="00642D8F" w:rsidRDefault="00C41ED4" w:rsidP="00DA2A6E">
            <w:pPr>
              <w:rPr>
                <w:sz w:val="36"/>
                <w:szCs w:val="36"/>
              </w:rPr>
            </w:pPr>
          </w:p>
        </w:tc>
        <w:tc>
          <w:tcPr>
            <w:tcW w:w="1316" w:type="dxa"/>
          </w:tcPr>
          <w:p w14:paraId="5CCF86E0" w14:textId="77777777" w:rsidR="00C41ED4" w:rsidRPr="00642D8F" w:rsidRDefault="00C41ED4" w:rsidP="00DA2A6E">
            <w:pPr>
              <w:rPr>
                <w:sz w:val="36"/>
                <w:szCs w:val="36"/>
              </w:rPr>
            </w:pPr>
          </w:p>
        </w:tc>
        <w:tc>
          <w:tcPr>
            <w:tcW w:w="1316" w:type="dxa"/>
          </w:tcPr>
          <w:p w14:paraId="20761BC4" w14:textId="77777777" w:rsidR="00C41ED4" w:rsidRPr="00642D8F" w:rsidRDefault="00C41ED4" w:rsidP="00DA2A6E">
            <w:pPr>
              <w:rPr>
                <w:sz w:val="36"/>
                <w:szCs w:val="36"/>
              </w:rPr>
            </w:pPr>
          </w:p>
        </w:tc>
        <w:tc>
          <w:tcPr>
            <w:tcW w:w="1316" w:type="dxa"/>
          </w:tcPr>
          <w:p w14:paraId="6E13E041" w14:textId="77777777" w:rsidR="00C41ED4" w:rsidRPr="00642D8F" w:rsidRDefault="00C41ED4" w:rsidP="00DA2A6E">
            <w:pPr>
              <w:rPr>
                <w:sz w:val="36"/>
                <w:szCs w:val="36"/>
              </w:rPr>
            </w:pPr>
          </w:p>
        </w:tc>
        <w:tc>
          <w:tcPr>
            <w:tcW w:w="1316" w:type="dxa"/>
          </w:tcPr>
          <w:p w14:paraId="0B8F0458" w14:textId="77777777" w:rsidR="00C41ED4" w:rsidRPr="00642D8F" w:rsidRDefault="00C41ED4" w:rsidP="00DA2A6E">
            <w:pPr>
              <w:rPr>
                <w:sz w:val="36"/>
                <w:szCs w:val="36"/>
              </w:rPr>
            </w:pPr>
          </w:p>
        </w:tc>
      </w:tr>
      <w:tr w:rsidR="00C41ED4" w:rsidRPr="0074724C" w14:paraId="3B4692CB" w14:textId="77777777" w:rsidTr="00DA2A6E">
        <w:tc>
          <w:tcPr>
            <w:tcW w:w="1316" w:type="dxa"/>
          </w:tcPr>
          <w:p w14:paraId="70A38004" w14:textId="77777777" w:rsidR="00C41ED4" w:rsidRPr="00642D8F" w:rsidRDefault="00C41ED4" w:rsidP="00DA2A6E">
            <w:pPr>
              <w:rPr>
                <w:sz w:val="36"/>
                <w:szCs w:val="36"/>
              </w:rPr>
            </w:pPr>
          </w:p>
        </w:tc>
        <w:tc>
          <w:tcPr>
            <w:tcW w:w="1316" w:type="dxa"/>
          </w:tcPr>
          <w:p w14:paraId="4B72FDA2" w14:textId="77777777" w:rsidR="00C41ED4" w:rsidRPr="00642D8F" w:rsidRDefault="00C41ED4" w:rsidP="00DA2A6E">
            <w:pPr>
              <w:rPr>
                <w:sz w:val="36"/>
                <w:szCs w:val="36"/>
              </w:rPr>
            </w:pPr>
          </w:p>
        </w:tc>
        <w:tc>
          <w:tcPr>
            <w:tcW w:w="1316" w:type="dxa"/>
          </w:tcPr>
          <w:p w14:paraId="15790426" w14:textId="77777777" w:rsidR="00C41ED4" w:rsidRPr="00642D8F" w:rsidRDefault="00C41ED4" w:rsidP="00DA2A6E">
            <w:pPr>
              <w:rPr>
                <w:sz w:val="36"/>
                <w:szCs w:val="36"/>
              </w:rPr>
            </w:pPr>
          </w:p>
        </w:tc>
        <w:tc>
          <w:tcPr>
            <w:tcW w:w="1316" w:type="dxa"/>
          </w:tcPr>
          <w:p w14:paraId="5EA0E68B" w14:textId="77777777" w:rsidR="00C41ED4" w:rsidRPr="00642D8F" w:rsidRDefault="00C41ED4" w:rsidP="00DA2A6E">
            <w:pPr>
              <w:rPr>
                <w:sz w:val="36"/>
                <w:szCs w:val="36"/>
              </w:rPr>
            </w:pPr>
          </w:p>
        </w:tc>
        <w:tc>
          <w:tcPr>
            <w:tcW w:w="1316" w:type="dxa"/>
          </w:tcPr>
          <w:p w14:paraId="5DB939F0" w14:textId="77777777" w:rsidR="00C41ED4" w:rsidRPr="00642D8F" w:rsidRDefault="00C41ED4" w:rsidP="00DA2A6E">
            <w:pPr>
              <w:rPr>
                <w:sz w:val="36"/>
                <w:szCs w:val="36"/>
              </w:rPr>
            </w:pPr>
          </w:p>
        </w:tc>
        <w:tc>
          <w:tcPr>
            <w:tcW w:w="1316" w:type="dxa"/>
          </w:tcPr>
          <w:p w14:paraId="25F0850E" w14:textId="77777777" w:rsidR="00C41ED4" w:rsidRPr="00642D8F" w:rsidRDefault="00C41ED4" w:rsidP="00DA2A6E">
            <w:pPr>
              <w:rPr>
                <w:sz w:val="36"/>
                <w:szCs w:val="36"/>
              </w:rPr>
            </w:pPr>
          </w:p>
        </w:tc>
        <w:tc>
          <w:tcPr>
            <w:tcW w:w="1316" w:type="dxa"/>
          </w:tcPr>
          <w:p w14:paraId="172D2DE6" w14:textId="77777777" w:rsidR="00C41ED4" w:rsidRPr="00642D8F" w:rsidRDefault="00C41ED4" w:rsidP="00DA2A6E">
            <w:pPr>
              <w:rPr>
                <w:sz w:val="36"/>
                <w:szCs w:val="36"/>
              </w:rPr>
            </w:pPr>
          </w:p>
        </w:tc>
      </w:tr>
      <w:tr w:rsidR="00C41ED4" w:rsidRPr="0074724C" w14:paraId="59B05200" w14:textId="77777777" w:rsidTr="00DA2A6E">
        <w:tc>
          <w:tcPr>
            <w:tcW w:w="1316" w:type="dxa"/>
          </w:tcPr>
          <w:p w14:paraId="1D7A3F1A" w14:textId="77777777" w:rsidR="00C41ED4" w:rsidRPr="00642D8F" w:rsidRDefault="00C41ED4" w:rsidP="00DA2A6E">
            <w:pPr>
              <w:rPr>
                <w:sz w:val="36"/>
                <w:szCs w:val="36"/>
              </w:rPr>
            </w:pPr>
          </w:p>
        </w:tc>
        <w:tc>
          <w:tcPr>
            <w:tcW w:w="1316" w:type="dxa"/>
          </w:tcPr>
          <w:p w14:paraId="75D39B9D" w14:textId="77777777" w:rsidR="00C41ED4" w:rsidRPr="00642D8F" w:rsidRDefault="00C41ED4" w:rsidP="00DA2A6E">
            <w:pPr>
              <w:rPr>
                <w:sz w:val="36"/>
                <w:szCs w:val="36"/>
              </w:rPr>
            </w:pPr>
          </w:p>
        </w:tc>
        <w:tc>
          <w:tcPr>
            <w:tcW w:w="1316" w:type="dxa"/>
          </w:tcPr>
          <w:p w14:paraId="5205C7B3" w14:textId="77777777" w:rsidR="00C41ED4" w:rsidRPr="00642D8F" w:rsidRDefault="00C41ED4" w:rsidP="00DA2A6E">
            <w:pPr>
              <w:rPr>
                <w:sz w:val="36"/>
                <w:szCs w:val="36"/>
              </w:rPr>
            </w:pPr>
          </w:p>
        </w:tc>
        <w:tc>
          <w:tcPr>
            <w:tcW w:w="1316" w:type="dxa"/>
          </w:tcPr>
          <w:p w14:paraId="42CB0CFF" w14:textId="77777777" w:rsidR="00C41ED4" w:rsidRPr="00642D8F" w:rsidRDefault="00C41ED4" w:rsidP="00DA2A6E">
            <w:pPr>
              <w:rPr>
                <w:sz w:val="36"/>
                <w:szCs w:val="36"/>
              </w:rPr>
            </w:pPr>
          </w:p>
        </w:tc>
        <w:tc>
          <w:tcPr>
            <w:tcW w:w="1316" w:type="dxa"/>
          </w:tcPr>
          <w:p w14:paraId="02BE6CDB" w14:textId="77777777" w:rsidR="00C41ED4" w:rsidRPr="00642D8F" w:rsidRDefault="00C41ED4" w:rsidP="00DA2A6E">
            <w:pPr>
              <w:rPr>
                <w:sz w:val="36"/>
                <w:szCs w:val="36"/>
              </w:rPr>
            </w:pPr>
          </w:p>
        </w:tc>
        <w:tc>
          <w:tcPr>
            <w:tcW w:w="1316" w:type="dxa"/>
          </w:tcPr>
          <w:p w14:paraId="5E62B558" w14:textId="77777777" w:rsidR="00C41ED4" w:rsidRPr="00642D8F" w:rsidRDefault="00C41ED4" w:rsidP="00DA2A6E">
            <w:pPr>
              <w:rPr>
                <w:sz w:val="36"/>
                <w:szCs w:val="36"/>
              </w:rPr>
            </w:pPr>
          </w:p>
        </w:tc>
        <w:tc>
          <w:tcPr>
            <w:tcW w:w="1316" w:type="dxa"/>
          </w:tcPr>
          <w:p w14:paraId="0BD3DC1F" w14:textId="77777777" w:rsidR="00C41ED4" w:rsidRPr="00642D8F" w:rsidRDefault="00C41ED4" w:rsidP="00DA2A6E">
            <w:pPr>
              <w:rPr>
                <w:sz w:val="36"/>
                <w:szCs w:val="36"/>
              </w:rPr>
            </w:pPr>
          </w:p>
        </w:tc>
      </w:tr>
      <w:tr w:rsidR="00C41ED4" w:rsidRPr="0074724C" w14:paraId="30D55981" w14:textId="77777777" w:rsidTr="00DA2A6E">
        <w:tc>
          <w:tcPr>
            <w:tcW w:w="1316" w:type="dxa"/>
          </w:tcPr>
          <w:p w14:paraId="5C46A171" w14:textId="77777777" w:rsidR="00C41ED4" w:rsidRPr="00642D8F" w:rsidRDefault="00C41ED4" w:rsidP="00DA2A6E">
            <w:pPr>
              <w:rPr>
                <w:sz w:val="36"/>
                <w:szCs w:val="36"/>
              </w:rPr>
            </w:pPr>
          </w:p>
        </w:tc>
        <w:tc>
          <w:tcPr>
            <w:tcW w:w="1316" w:type="dxa"/>
          </w:tcPr>
          <w:p w14:paraId="1CAC44EB" w14:textId="77777777" w:rsidR="00C41ED4" w:rsidRPr="00642D8F" w:rsidRDefault="00C41ED4" w:rsidP="00DA2A6E">
            <w:pPr>
              <w:rPr>
                <w:sz w:val="36"/>
                <w:szCs w:val="36"/>
              </w:rPr>
            </w:pPr>
          </w:p>
        </w:tc>
        <w:tc>
          <w:tcPr>
            <w:tcW w:w="1316" w:type="dxa"/>
          </w:tcPr>
          <w:p w14:paraId="17DCAF2F" w14:textId="77777777" w:rsidR="00C41ED4" w:rsidRPr="00642D8F" w:rsidRDefault="00C41ED4" w:rsidP="00DA2A6E">
            <w:pPr>
              <w:rPr>
                <w:sz w:val="36"/>
                <w:szCs w:val="36"/>
              </w:rPr>
            </w:pPr>
          </w:p>
        </w:tc>
        <w:tc>
          <w:tcPr>
            <w:tcW w:w="1316" w:type="dxa"/>
          </w:tcPr>
          <w:p w14:paraId="08396051" w14:textId="77777777" w:rsidR="00C41ED4" w:rsidRPr="00642D8F" w:rsidRDefault="00C41ED4" w:rsidP="00DA2A6E">
            <w:pPr>
              <w:rPr>
                <w:sz w:val="36"/>
                <w:szCs w:val="36"/>
              </w:rPr>
            </w:pPr>
          </w:p>
        </w:tc>
        <w:tc>
          <w:tcPr>
            <w:tcW w:w="1316" w:type="dxa"/>
          </w:tcPr>
          <w:p w14:paraId="1C30A66B" w14:textId="77777777" w:rsidR="00C41ED4" w:rsidRPr="00642D8F" w:rsidRDefault="00C41ED4" w:rsidP="00DA2A6E">
            <w:pPr>
              <w:rPr>
                <w:sz w:val="36"/>
                <w:szCs w:val="36"/>
              </w:rPr>
            </w:pPr>
          </w:p>
        </w:tc>
        <w:tc>
          <w:tcPr>
            <w:tcW w:w="1316" w:type="dxa"/>
          </w:tcPr>
          <w:p w14:paraId="116D2A0B" w14:textId="77777777" w:rsidR="00C41ED4" w:rsidRPr="00642D8F" w:rsidRDefault="00C41ED4" w:rsidP="00DA2A6E">
            <w:pPr>
              <w:rPr>
                <w:sz w:val="36"/>
                <w:szCs w:val="36"/>
              </w:rPr>
            </w:pPr>
          </w:p>
        </w:tc>
        <w:tc>
          <w:tcPr>
            <w:tcW w:w="1316" w:type="dxa"/>
          </w:tcPr>
          <w:p w14:paraId="23F2B34D" w14:textId="77777777" w:rsidR="00C41ED4" w:rsidRPr="00642D8F" w:rsidRDefault="00C41ED4" w:rsidP="00DA2A6E">
            <w:pPr>
              <w:rPr>
                <w:sz w:val="36"/>
                <w:szCs w:val="36"/>
              </w:rPr>
            </w:pPr>
          </w:p>
        </w:tc>
      </w:tr>
      <w:tr w:rsidR="00C41ED4" w:rsidRPr="0074724C" w14:paraId="137FED4F" w14:textId="77777777" w:rsidTr="00DA2A6E">
        <w:tc>
          <w:tcPr>
            <w:tcW w:w="1316" w:type="dxa"/>
          </w:tcPr>
          <w:p w14:paraId="03D77D1D" w14:textId="77777777" w:rsidR="00C41ED4" w:rsidRPr="00642D8F" w:rsidRDefault="00C41ED4" w:rsidP="00DA2A6E">
            <w:pPr>
              <w:rPr>
                <w:sz w:val="36"/>
                <w:szCs w:val="36"/>
              </w:rPr>
            </w:pPr>
          </w:p>
        </w:tc>
        <w:tc>
          <w:tcPr>
            <w:tcW w:w="1316" w:type="dxa"/>
          </w:tcPr>
          <w:p w14:paraId="7CE76D71" w14:textId="77777777" w:rsidR="00C41ED4" w:rsidRPr="00642D8F" w:rsidRDefault="00C41ED4" w:rsidP="00DA2A6E">
            <w:pPr>
              <w:rPr>
                <w:sz w:val="36"/>
                <w:szCs w:val="36"/>
              </w:rPr>
            </w:pPr>
          </w:p>
        </w:tc>
        <w:tc>
          <w:tcPr>
            <w:tcW w:w="1316" w:type="dxa"/>
          </w:tcPr>
          <w:p w14:paraId="555E72D3" w14:textId="77777777" w:rsidR="00C41ED4" w:rsidRPr="00642D8F" w:rsidRDefault="00C41ED4" w:rsidP="00DA2A6E">
            <w:pPr>
              <w:rPr>
                <w:sz w:val="36"/>
                <w:szCs w:val="36"/>
              </w:rPr>
            </w:pPr>
          </w:p>
        </w:tc>
        <w:tc>
          <w:tcPr>
            <w:tcW w:w="1316" w:type="dxa"/>
          </w:tcPr>
          <w:p w14:paraId="2367DC59" w14:textId="77777777" w:rsidR="00C41ED4" w:rsidRPr="00642D8F" w:rsidRDefault="00C41ED4" w:rsidP="00DA2A6E">
            <w:pPr>
              <w:rPr>
                <w:sz w:val="36"/>
                <w:szCs w:val="36"/>
              </w:rPr>
            </w:pPr>
          </w:p>
        </w:tc>
        <w:tc>
          <w:tcPr>
            <w:tcW w:w="1316" w:type="dxa"/>
          </w:tcPr>
          <w:p w14:paraId="627D180C" w14:textId="77777777" w:rsidR="00C41ED4" w:rsidRPr="00642D8F" w:rsidRDefault="00C41ED4" w:rsidP="00DA2A6E">
            <w:pPr>
              <w:rPr>
                <w:sz w:val="36"/>
                <w:szCs w:val="36"/>
              </w:rPr>
            </w:pPr>
          </w:p>
        </w:tc>
        <w:tc>
          <w:tcPr>
            <w:tcW w:w="1316" w:type="dxa"/>
          </w:tcPr>
          <w:p w14:paraId="74107CC4" w14:textId="77777777" w:rsidR="00C41ED4" w:rsidRPr="00642D8F" w:rsidRDefault="00C41ED4" w:rsidP="00DA2A6E">
            <w:pPr>
              <w:rPr>
                <w:sz w:val="36"/>
                <w:szCs w:val="36"/>
              </w:rPr>
            </w:pPr>
          </w:p>
        </w:tc>
        <w:tc>
          <w:tcPr>
            <w:tcW w:w="1316" w:type="dxa"/>
          </w:tcPr>
          <w:p w14:paraId="378F676F" w14:textId="77777777" w:rsidR="00C41ED4" w:rsidRPr="00642D8F" w:rsidRDefault="00C41ED4" w:rsidP="00DA2A6E">
            <w:pPr>
              <w:rPr>
                <w:sz w:val="36"/>
                <w:szCs w:val="36"/>
              </w:rPr>
            </w:pPr>
          </w:p>
        </w:tc>
      </w:tr>
    </w:tbl>
    <w:p w14:paraId="43CC589D" w14:textId="77777777" w:rsidR="009A023C" w:rsidRDefault="009A023C" w:rsidP="00DD56DB">
      <w:pPr>
        <w:sectPr w:rsidR="009A023C" w:rsidSect="00B47EE9">
          <w:headerReference w:type="even" r:id="rId21"/>
          <w:headerReference w:type="default" r:id="rId22"/>
          <w:footerReference w:type="default" r:id="rId23"/>
          <w:headerReference w:type="first" r:id="rId24"/>
          <w:pgSz w:w="11906" w:h="16838"/>
          <w:pgMar w:top="1417" w:right="1417" w:bottom="1417" w:left="1417" w:header="708" w:footer="708" w:gutter="0"/>
          <w:pgNumType w:start="10"/>
          <w:cols w:space="708"/>
          <w:docGrid w:linePitch="360"/>
        </w:sectPr>
      </w:pPr>
    </w:p>
    <w:p w14:paraId="53F2AADF" w14:textId="77777777" w:rsidR="00B0301E" w:rsidRPr="00275E6D" w:rsidRDefault="00B0301E" w:rsidP="00275E6D">
      <w:pPr>
        <w:rPr>
          <w:b/>
          <w:bCs/>
          <w:sz w:val="32"/>
          <w:szCs w:val="32"/>
        </w:rPr>
      </w:pPr>
      <w:r w:rsidRPr="00275E6D">
        <w:rPr>
          <w:b/>
          <w:bCs/>
          <w:sz w:val="32"/>
          <w:szCs w:val="32"/>
        </w:rPr>
        <w:lastRenderedPageBreak/>
        <w:t>Kvalitetsbedömning</w:t>
      </w:r>
    </w:p>
    <w:p w14:paraId="572CD4CE" w14:textId="5E934CB5" w:rsidR="0021206E" w:rsidRDefault="0021206E" w:rsidP="0021206E">
      <w:r w:rsidRPr="00FD16E8">
        <w:t xml:space="preserve">Följande mall för kvalitetsgranskning av studier med </w:t>
      </w:r>
      <w:r w:rsidRPr="000949A8">
        <w:rPr>
          <w:b/>
          <w:bCs/>
        </w:rPr>
        <w:t>kvalitativ metod</w:t>
      </w:r>
      <w:r w:rsidRPr="00FD16E8">
        <w:t xml:space="preserve"> används. Mallen </w:t>
      </w:r>
      <w:r w:rsidR="00F10186" w:rsidRPr="00275E6D">
        <w:t>är</w:t>
      </w:r>
      <w:r w:rsidR="00F10186">
        <w:t xml:space="preserve"> </w:t>
      </w:r>
      <w:r w:rsidRPr="00FD16E8">
        <w:t>utformad av Eva Brink och Inga Larsson och modifierad av programrådet för Socialpsykiatrisk vård (2019). Institutionen för hälsovetenskap, Högskolan Väst.</w:t>
      </w:r>
    </w:p>
    <w:tbl>
      <w:tblPr>
        <w:tblW w:w="0" w:type="auto"/>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6073"/>
        <w:gridCol w:w="1134"/>
        <w:gridCol w:w="1134"/>
        <w:gridCol w:w="1134"/>
      </w:tblGrid>
      <w:tr w:rsidR="0021206E" w:rsidRPr="0001165D" w14:paraId="2DAD4EEB" w14:textId="77777777" w:rsidTr="008C2C71">
        <w:trPr>
          <w:trHeight w:val="510"/>
        </w:trPr>
        <w:tc>
          <w:tcPr>
            <w:tcW w:w="1134" w:type="dxa"/>
            <w:gridSpan w:val="4"/>
            <w:tcBorders>
              <w:top w:val="single" w:sz="18" w:space="0" w:color="666666"/>
              <w:left w:val="single" w:sz="18" w:space="0" w:color="666666"/>
              <w:bottom w:val="single" w:sz="18" w:space="0" w:color="666666"/>
              <w:right w:val="single" w:sz="6" w:space="0" w:color="000000"/>
            </w:tcBorders>
            <w:shd w:val="clear" w:color="auto" w:fill="FCE5CD"/>
            <w:tcMar>
              <w:top w:w="0" w:type="dxa"/>
              <w:left w:w="100" w:type="dxa"/>
              <w:bottom w:w="0" w:type="dxa"/>
              <w:right w:w="100" w:type="dxa"/>
            </w:tcMar>
            <w:vAlign w:val="center"/>
          </w:tcPr>
          <w:p w14:paraId="6DECBA20" w14:textId="77777777" w:rsidR="0021206E" w:rsidRPr="0001165D" w:rsidRDefault="0021206E" w:rsidP="0001165D">
            <w:pPr>
              <w:spacing w:before="100" w:beforeAutospacing="1" w:after="100" w:afterAutospacing="1"/>
              <w:jc w:val="center"/>
              <w:rPr>
                <w:rFonts w:cs="Times New Roman"/>
                <w:b/>
              </w:rPr>
            </w:pPr>
            <w:r w:rsidRPr="0001165D">
              <w:rPr>
                <w:rFonts w:cs="Times New Roman"/>
                <w:b/>
              </w:rPr>
              <w:t>Kvalitetsbedömning</w:t>
            </w:r>
          </w:p>
        </w:tc>
      </w:tr>
      <w:tr w:rsidR="0001165D" w:rsidRPr="0001165D" w14:paraId="0698B39F" w14:textId="77777777" w:rsidTr="008C2C71">
        <w:trPr>
          <w:trHeight w:val="385"/>
        </w:trPr>
        <w:tc>
          <w:tcPr>
            <w:tcW w:w="6073" w:type="dxa"/>
            <w:tcBorders>
              <w:top w:val="single" w:sz="18" w:space="0" w:color="666666"/>
              <w:left w:val="single" w:sz="18" w:space="0" w:color="666666"/>
              <w:bottom w:val="single" w:sz="18" w:space="0" w:color="666666"/>
              <w:right w:val="single" w:sz="6" w:space="0" w:color="000000"/>
            </w:tcBorders>
            <w:shd w:val="clear" w:color="auto" w:fill="FFF7EA"/>
            <w:tcMar>
              <w:top w:w="0" w:type="dxa"/>
              <w:left w:w="100" w:type="dxa"/>
              <w:bottom w:w="0" w:type="dxa"/>
              <w:right w:w="100" w:type="dxa"/>
            </w:tcMar>
            <w:vAlign w:val="center"/>
          </w:tcPr>
          <w:p w14:paraId="1DA86C16" w14:textId="000BCCB7" w:rsidR="0001165D" w:rsidRPr="0001165D" w:rsidRDefault="0001165D" w:rsidP="0001165D">
            <w:pPr>
              <w:spacing w:before="100" w:beforeAutospacing="1" w:after="100" w:afterAutospacing="1"/>
              <w:rPr>
                <w:rFonts w:cs="Times New Roman"/>
                <w:b/>
              </w:rPr>
            </w:pPr>
            <w:r w:rsidRPr="0001165D">
              <w:rPr>
                <w:rFonts w:cs="Times New Roman"/>
                <w:b/>
              </w:rPr>
              <w:t>Frågeställningar</w:t>
            </w:r>
          </w:p>
        </w:tc>
        <w:tc>
          <w:tcPr>
            <w:tcW w:w="1134" w:type="dxa"/>
            <w:tcBorders>
              <w:top w:val="single" w:sz="18" w:space="0" w:color="666666"/>
              <w:left w:val="nil"/>
              <w:bottom w:val="single" w:sz="18" w:space="0" w:color="666666"/>
              <w:right w:val="single" w:sz="6" w:space="0" w:color="000000"/>
            </w:tcBorders>
            <w:shd w:val="clear" w:color="auto" w:fill="FFF7EA"/>
            <w:tcMar>
              <w:top w:w="0" w:type="dxa"/>
              <w:left w:w="100" w:type="dxa"/>
              <w:bottom w:w="0" w:type="dxa"/>
              <w:right w:w="100" w:type="dxa"/>
            </w:tcMar>
            <w:vAlign w:val="center"/>
          </w:tcPr>
          <w:p w14:paraId="6147588A" w14:textId="77777777" w:rsidR="0001165D" w:rsidRPr="0001165D" w:rsidRDefault="0001165D" w:rsidP="0001165D">
            <w:pPr>
              <w:spacing w:before="100" w:beforeAutospacing="1" w:after="100" w:afterAutospacing="1"/>
              <w:jc w:val="center"/>
              <w:rPr>
                <w:rFonts w:cs="Times New Roman"/>
                <w:b/>
              </w:rPr>
            </w:pPr>
            <w:r w:rsidRPr="0001165D">
              <w:rPr>
                <w:rFonts w:cs="Times New Roman"/>
                <w:b/>
              </w:rPr>
              <w:t>Ja</w:t>
            </w:r>
          </w:p>
        </w:tc>
        <w:tc>
          <w:tcPr>
            <w:tcW w:w="1134" w:type="dxa"/>
            <w:tcBorders>
              <w:top w:val="single" w:sz="18" w:space="0" w:color="666666"/>
              <w:left w:val="nil"/>
              <w:bottom w:val="single" w:sz="18" w:space="0" w:color="666666"/>
              <w:right w:val="single" w:sz="6" w:space="0" w:color="000000"/>
            </w:tcBorders>
            <w:shd w:val="clear" w:color="auto" w:fill="FFF7EA"/>
            <w:tcMar>
              <w:top w:w="0" w:type="dxa"/>
              <w:left w:w="100" w:type="dxa"/>
              <w:bottom w:w="0" w:type="dxa"/>
              <w:right w:w="100" w:type="dxa"/>
            </w:tcMar>
            <w:vAlign w:val="center"/>
          </w:tcPr>
          <w:p w14:paraId="091C8A17" w14:textId="77777777" w:rsidR="0001165D" w:rsidRPr="0001165D" w:rsidRDefault="0001165D" w:rsidP="0001165D">
            <w:pPr>
              <w:spacing w:before="100" w:beforeAutospacing="1" w:after="100" w:afterAutospacing="1"/>
              <w:jc w:val="center"/>
              <w:rPr>
                <w:rFonts w:cs="Times New Roman"/>
                <w:b/>
              </w:rPr>
            </w:pPr>
            <w:r w:rsidRPr="0001165D">
              <w:rPr>
                <w:rFonts w:cs="Times New Roman"/>
                <w:b/>
              </w:rPr>
              <w:t>Nej</w:t>
            </w:r>
          </w:p>
        </w:tc>
        <w:tc>
          <w:tcPr>
            <w:tcW w:w="1134" w:type="dxa"/>
            <w:tcBorders>
              <w:top w:val="single" w:sz="18" w:space="0" w:color="666666"/>
              <w:left w:val="nil"/>
              <w:bottom w:val="single" w:sz="18" w:space="0" w:color="666666"/>
              <w:right w:val="single" w:sz="6" w:space="0" w:color="000000"/>
            </w:tcBorders>
            <w:shd w:val="clear" w:color="auto" w:fill="FFF7EA"/>
            <w:tcMar>
              <w:top w:w="0" w:type="dxa"/>
              <w:left w:w="100" w:type="dxa"/>
              <w:bottom w:w="0" w:type="dxa"/>
              <w:right w:w="100" w:type="dxa"/>
            </w:tcMar>
            <w:vAlign w:val="center"/>
          </w:tcPr>
          <w:p w14:paraId="26EA53AC" w14:textId="77777777" w:rsidR="0001165D" w:rsidRPr="0001165D" w:rsidRDefault="0001165D" w:rsidP="0001165D">
            <w:pPr>
              <w:spacing w:before="100" w:beforeAutospacing="1" w:after="100" w:afterAutospacing="1"/>
              <w:jc w:val="center"/>
              <w:rPr>
                <w:rFonts w:cs="Times New Roman"/>
                <w:b/>
              </w:rPr>
            </w:pPr>
            <w:r w:rsidRPr="0001165D">
              <w:rPr>
                <w:rFonts w:cs="Times New Roman"/>
                <w:b/>
              </w:rPr>
              <w:t>Vet ej</w:t>
            </w:r>
          </w:p>
        </w:tc>
      </w:tr>
      <w:tr w:rsidR="0001165D" w:rsidRPr="0001165D" w14:paraId="327F86BB" w14:textId="77777777" w:rsidTr="008C2C71">
        <w:trPr>
          <w:trHeight w:val="397"/>
        </w:trPr>
        <w:tc>
          <w:tcPr>
            <w:tcW w:w="6073" w:type="dxa"/>
            <w:tcBorders>
              <w:top w:val="single" w:sz="18" w:space="0" w:color="666666"/>
              <w:left w:val="single" w:sz="18" w:space="0" w:color="666666"/>
              <w:bottom w:val="single" w:sz="6" w:space="0" w:color="000000"/>
              <w:right w:val="single" w:sz="6" w:space="0" w:color="000000"/>
            </w:tcBorders>
            <w:shd w:val="clear" w:color="auto" w:fill="EFEFEF"/>
            <w:tcMar>
              <w:top w:w="0" w:type="dxa"/>
              <w:left w:w="100" w:type="dxa"/>
              <w:bottom w:w="0" w:type="dxa"/>
              <w:right w:w="100" w:type="dxa"/>
            </w:tcMar>
            <w:vAlign w:val="center"/>
          </w:tcPr>
          <w:p w14:paraId="5A878ACC" w14:textId="4C056296" w:rsidR="0001165D" w:rsidRPr="0001165D" w:rsidRDefault="0001165D" w:rsidP="0001165D">
            <w:pPr>
              <w:spacing w:before="100" w:beforeAutospacing="1" w:after="100" w:afterAutospacing="1"/>
              <w:rPr>
                <w:rFonts w:cs="Times New Roman"/>
              </w:rPr>
            </w:pPr>
            <w:r w:rsidRPr="0001165D">
              <w:rPr>
                <w:rFonts w:cs="Times New Roman"/>
              </w:rPr>
              <w:t>Speglar artikelns titel innehållet?</w:t>
            </w:r>
          </w:p>
        </w:tc>
        <w:tc>
          <w:tcPr>
            <w:tcW w:w="1134" w:type="dxa"/>
            <w:tcBorders>
              <w:top w:val="single" w:sz="18" w:space="0" w:color="666666"/>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1CE492E5"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single" w:sz="18" w:space="0" w:color="666666"/>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07E42C6B"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single" w:sz="18" w:space="0" w:color="666666"/>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5788B473"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r>
      <w:tr w:rsidR="0001165D" w:rsidRPr="0001165D" w14:paraId="675BA3C7" w14:textId="77777777" w:rsidTr="008C2C71">
        <w:trPr>
          <w:trHeight w:val="397"/>
        </w:trPr>
        <w:tc>
          <w:tcPr>
            <w:tcW w:w="6073" w:type="dxa"/>
            <w:tcBorders>
              <w:top w:val="nil"/>
              <w:left w:val="single" w:sz="18" w:space="0" w:color="666666"/>
              <w:bottom w:val="single" w:sz="6" w:space="0" w:color="000000"/>
              <w:right w:val="single" w:sz="6" w:space="0" w:color="000000"/>
            </w:tcBorders>
            <w:tcMar>
              <w:top w:w="0" w:type="dxa"/>
              <w:left w:w="100" w:type="dxa"/>
              <w:bottom w:w="0" w:type="dxa"/>
              <w:right w:w="100" w:type="dxa"/>
            </w:tcMar>
            <w:vAlign w:val="center"/>
          </w:tcPr>
          <w:p w14:paraId="4DB912CB" w14:textId="308A8A7E" w:rsidR="0001165D" w:rsidRPr="0001165D" w:rsidRDefault="0001165D" w:rsidP="0001165D">
            <w:pPr>
              <w:spacing w:before="100" w:beforeAutospacing="1" w:after="100" w:afterAutospacing="1"/>
              <w:rPr>
                <w:rFonts w:cs="Times New Roman"/>
              </w:rPr>
            </w:pPr>
            <w:r w:rsidRPr="0001165D">
              <w:rPr>
                <w:rFonts w:cs="Times New Roman"/>
              </w:rPr>
              <w:t>Finns det ett teoretiskt perspektiv?</w:t>
            </w:r>
          </w:p>
        </w:tc>
        <w:tc>
          <w:tcPr>
            <w:tcW w:w="11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012DF2B"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F086443"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FFB50E7"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r>
      <w:tr w:rsidR="0001165D" w:rsidRPr="0001165D" w14:paraId="5A91E6DD" w14:textId="77777777" w:rsidTr="008C2C71">
        <w:trPr>
          <w:trHeight w:val="397"/>
        </w:trPr>
        <w:tc>
          <w:tcPr>
            <w:tcW w:w="6073" w:type="dxa"/>
            <w:tcBorders>
              <w:top w:val="nil"/>
              <w:left w:val="single" w:sz="18" w:space="0" w:color="666666"/>
              <w:bottom w:val="single" w:sz="6" w:space="0" w:color="000000"/>
              <w:right w:val="single" w:sz="6" w:space="0" w:color="000000"/>
            </w:tcBorders>
            <w:shd w:val="clear" w:color="auto" w:fill="EFEFEF"/>
            <w:tcMar>
              <w:top w:w="0" w:type="dxa"/>
              <w:left w:w="100" w:type="dxa"/>
              <w:bottom w:w="0" w:type="dxa"/>
              <w:right w:w="100" w:type="dxa"/>
            </w:tcMar>
            <w:vAlign w:val="center"/>
          </w:tcPr>
          <w:p w14:paraId="3E8BF12C" w14:textId="049FF286" w:rsidR="0001165D" w:rsidRPr="0001165D" w:rsidRDefault="0001165D" w:rsidP="0001165D">
            <w:pPr>
              <w:spacing w:before="100" w:beforeAutospacing="1" w:after="100" w:afterAutospacing="1"/>
              <w:rPr>
                <w:rFonts w:cs="Times New Roman"/>
              </w:rPr>
            </w:pPr>
            <w:r w:rsidRPr="0001165D">
              <w:rPr>
                <w:rFonts w:cs="Times New Roman"/>
              </w:rPr>
              <w:t>Är tidigare forskning beskriven?</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19B0081E"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1134264A"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18ADB1FD"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r>
      <w:tr w:rsidR="0001165D" w:rsidRPr="0001165D" w14:paraId="232314A8" w14:textId="77777777" w:rsidTr="008C2C71">
        <w:trPr>
          <w:trHeight w:val="397"/>
        </w:trPr>
        <w:tc>
          <w:tcPr>
            <w:tcW w:w="6073" w:type="dxa"/>
            <w:tcBorders>
              <w:top w:val="nil"/>
              <w:left w:val="single" w:sz="18" w:space="0" w:color="666666"/>
              <w:bottom w:val="single" w:sz="6" w:space="0" w:color="000000"/>
              <w:right w:val="single" w:sz="6" w:space="0" w:color="000000"/>
            </w:tcBorders>
            <w:tcMar>
              <w:top w:w="0" w:type="dxa"/>
              <w:left w:w="100" w:type="dxa"/>
              <w:bottom w:w="0" w:type="dxa"/>
              <w:right w:w="100" w:type="dxa"/>
            </w:tcMar>
            <w:vAlign w:val="center"/>
          </w:tcPr>
          <w:p w14:paraId="3C603ABE" w14:textId="18A57D4F" w:rsidR="0001165D" w:rsidRPr="0001165D" w:rsidRDefault="0001165D" w:rsidP="0001165D">
            <w:pPr>
              <w:spacing w:before="100" w:beforeAutospacing="1" w:after="100" w:afterAutospacing="1"/>
              <w:rPr>
                <w:rFonts w:cs="Times New Roman"/>
              </w:rPr>
            </w:pPr>
            <w:r w:rsidRPr="0001165D">
              <w:rPr>
                <w:rFonts w:cs="Times New Roman"/>
              </w:rPr>
              <w:t>Är problemområdet tydligt presenterat och motiverat?</w:t>
            </w:r>
          </w:p>
        </w:tc>
        <w:tc>
          <w:tcPr>
            <w:tcW w:w="11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2BA6E01"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51AF42E"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6165E0F"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r>
      <w:tr w:rsidR="0001165D" w:rsidRPr="0001165D" w14:paraId="0975B6E3" w14:textId="77777777" w:rsidTr="008C2C71">
        <w:trPr>
          <w:trHeight w:val="397"/>
        </w:trPr>
        <w:tc>
          <w:tcPr>
            <w:tcW w:w="6073" w:type="dxa"/>
            <w:tcBorders>
              <w:top w:val="nil"/>
              <w:left w:val="single" w:sz="18" w:space="0" w:color="666666"/>
              <w:bottom w:val="single" w:sz="6" w:space="0" w:color="000000"/>
              <w:right w:val="single" w:sz="6" w:space="0" w:color="000000"/>
            </w:tcBorders>
            <w:shd w:val="clear" w:color="auto" w:fill="EFEFEF"/>
            <w:tcMar>
              <w:top w:w="0" w:type="dxa"/>
              <w:left w:w="100" w:type="dxa"/>
              <w:bottom w:w="0" w:type="dxa"/>
              <w:right w:w="100" w:type="dxa"/>
            </w:tcMar>
            <w:vAlign w:val="center"/>
          </w:tcPr>
          <w:p w14:paraId="01EF8431" w14:textId="64F37183" w:rsidR="0001165D" w:rsidRPr="0001165D" w:rsidRDefault="0001165D" w:rsidP="0001165D">
            <w:pPr>
              <w:spacing w:before="100" w:beforeAutospacing="1" w:after="100" w:afterAutospacing="1"/>
              <w:rPr>
                <w:rFonts w:cs="Times New Roman"/>
              </w:rPr>
            </w:pPr>
            <w:r w:rsidRPr="0001165D">
              <w:rPr>
                <w:rFonts w:cs="Times New Roman"/>
              </w:rPr>
              <w:t>Är syftet tydligt formulerat?</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5CAF04AC"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41530F28"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2A7945C1"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r>
      <w:tr w:rsidR="0001165D" w:rsidRPr="0001165D" w14:paraId="2D0E03F8" w14:textId="77777777" w:rsidTr="008C2C71">
        <w:trPr>
          <w:trHeight w:val="397"/>
        </w:trPr>
        <w:tc>
          <w:tcPr>
            <w:tcW w:w="6073" w:type="dxa"/>
            <w:tcBorders>
              <w:top w:val="single" w:sz="6" w:space="0" w:color="000000"/>
              <w:left w:val="single" w:sz="18" w:space="0" w:color="666666"/>
              <w:bottom w:val="single" w:sz="6" w:space="0" w:color="000000"/>
              <w:right w:val="single" w:sz="6" w:space="0" w:color="000000"/>
            </w:tcBorders>
            <w:tcMar>
              <w:top w:w="0" w:type="dxa"/>
              <w:left w:w="100" w:type="dxa"/>
              <w:bottom w:w="0" w:type="dxa"/>
              <w:right w:w="100" w:type="dxa"/>
            </w:tcMar>
            <w:vAlign w:val="center"/>
          </w:tcPr>
          <w:p w14:paraId="095F6D40" w14:textId="198AFE49" w:rsidR="0001165D" w:rsidRPr="0001165D" w:rsidRDefault="0001165D" w:rsidP="0001165D">
            <w:pPr>
              <w:spacing w:before="100" w:beforeAutospacing="1" w:after="100" w:afterAutospacing="1"/>
              <w:rPr>
                <w:rFonts w:cs="Times New Roman"/>
              </w:rPr>
            </w:pPr>
            <w:r w:rsidRPr="0001165D">
              <w:rPr>
                <w:rFonts w:cs="Times New Roman"/>
              </w:rPr>
              <w:t>Är metoden beskriven?</w:t>
            </w:r>
          </w:p>
        </w:tc>
        <w:tc>
          <w:tcPr>
            <w:tcW w:w="1134"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CEEF795"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669CE5F8"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C2F48F1"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r>
      <w:tr w:rsidR="0001165D" w:rsidRPr="0001165D" w14:paraId="12FEA07C" w14:textId="77777777" w:rsidTr="008C2C71">
        <w:trPr>
          <w:trHeight w:val="397"/>
        </w:trPr>
        <w:tc>
          <w:tcPr>
            <w:tcW w:w="6073" w:type="dxa"/>
            <w:tcBorders>
              <w:top w:val="nil"/>
              <w:left w:val="single" w:sz="18" w:space="0" w:color="666666"/>
              <w:bottom w:val="single" w:sz="6" w:space="0" w:color="000000"/>
              <w:right w:val="single" w:sz="6" w:space="0" w:color="000000"/>
            </w:tcBorders>
            <w:shd w:val="clear" w:color="auto" w:fill="EFEFEF"/>
            <w:tcMar>
              <w:top w:w="0" w:type="dxa"/>
              <w:left w:w="100" w:type="dxa"/>
              <w:bottom w:w="0" w:type="dxa"/>
              <w:right w:w="100" w:type="dxa"/>
            </w:tcMar>
            <w:vAlign w:val="center"/>
          </w:tcPr>
          <w:p w14:paraId="5A08A268" w14:textId="22B3EC89" w:rsidR="0001165D" w:rsidRPr="0001165D" w:rsidRDefault="0001165D" w:rsidP="0001165D">
            <w:pPr>
              <w:spacing w:before="100" w:beforeAutospacing="1" w:after="100" w:afterAutospacing="1"/>
              <w:rPr>
                <w:rFonts w:cs="Times New Roman"/>
              </w:rPr>
            </w:pPr>
            <w:r w:rsidRPr="0001165D">
              <w:rPr>
                <w:rFonts w:cs="Times New Roman"/>
              </w:rPr>
              <w:t>Är metoden motiverad?</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184B4E58"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1C09424A"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2A40CCD4"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r>
      <w:tr w:rsidR="0001165D" w:rsidRPr="0001165D" w14:paraId="59C6E122" w14:textId="77777777" w:rsidTr="008C2C71">
        <w:trPr>
          <w:trHeight w:val="397"/>
        </w:trPr>
        <w:tc>
          <w:tcPr>
            <w:tcW w:w="6073" w:type="dxa"/>
            <w:tcBorders>
              <w:top w:val="nil"/>
              <w:left w:val="single" w:sz="18" w:space="0" w:color="666666"/>
              <w:bottom w:val="single" w:sz="6" w:space="0" w:color="000000"/>
              <w:right w:val="single" w:sz="6" w:space="0" w:color="000000"/>
            </w:tcBorders>
            <w:tcMar>
              <w:top w:w="0" w:type="dxa"/>
              <w:left w:w="100" w:type="dxa"/>
              <w:bottom w:w="0" w:type="dxa"/>
              <w:right w:w="100" w:type="dxa"/>
            </w:tcMar>
            <w:vAlign w:val="center"/>
          </w:tcPr>
          <w:p w14:paraId="5F5C584F" w14:textId="0F64E6CD" w:rsidR="0001165D" w:rsidRPr="0001165D" w:rsidRDefault="0001165D" w:rsidP="0001165D">
            <w:pPr>
              <w:spacing w:before="100" w:beforeAutospacing="1" w:after="100" w:afterAutospacing="1"/>
              <w:rPr>
                <w:rFonts w:cs="Times New Roman"/>
              </w:rPr>
            </w:pPr>
            <w:r w:rsidRPr="0001165D">
              <w:rPr>
                <w:rFonts w:cs="Times New Roman"/>
              </w:rPr>
              <w:t>Är kontexten presenterad?</w:t>
            </w:r>
          </w:p>
        </w:tc>
        <w:tc>
          <w:tcPr>
            <w:tcW w:w="11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4B4B280"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330D69A"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3A5C6C3"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r>
      <w:tr w:rsidR="0001165D" w:rsidRPr="0001165D" w14:paraId="3A157836" w14:textId="77777777" w:rsidTr="008C2C71">
        <w:trPr>
          <w:trHeight w:val="397"/>
        </w:trPr>
        <w:tc>
          <w:tcPr>
            <w:tcW w:w="6073" w:type="dxa"/>
            <w:tcBorders>
              <w:top w:val="nil"/>
              <w:left w:val="single" w:sz="18" w:space="0" w:color="666666"/>
              <w:bottom w:val="single" w:sz="6" w:space="0" w:color="000000"/>
              <w:right w:val="single" w:sz="6" w:space="0" w:color="000000"/>
            </w:tcBorders>
            <w:shd w:val="clear" w:color="auto" w:fill="EFEFEF"/>
            <w:tcMar>
              <w:top w:w="0" w:type="dxa"/>
              <w:left w:w="100" w:type="dxa"/>
              <w:bottom w:w="0" w:type="dxa"/>
              <w:right w:w="100" w:type="dxa"/>
            </w:tcMar>
            <w:vAlign w:val="center"/>
          </w:tcPr>
          <w:p w14:paraId="4C9A6785" w14:textId="1A5E2B43" w:rsidR="0001165D" w:rsidRPr="0001165D" w:rsidRDefault="0001165D" w:rsidP="0001165D">
            <w:pPr>
              <w:spacing w:before="100" w:beforeAutospacing="1" w:after="100" w:afterAutospacing="1"/>
              <w:rPr>
                <w:rFonts w:cs="Times New Roman"/>
              </w:rPr>
            </w:pPr>
            <w:r w:rsidRPr="0001165D">
              <w:rPr>
                <w:rFonts w:cs="Times New Roman"/>
              </w:rPr>
              <w:t>Är förförståelsen redovisad?</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5A8249A2"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534FB068"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332F567B"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r>
      <w:tr w:rsidR="0001165D" w:rsidRPr="0001165D" w14:paraId="2C5CADD5" w14:textId="77777777" w:rsidTr="008C2C71">
        <w:trPr>
          <w:trHeight w:val="397"/>
        </w:trPr>
        <w:tc>
          <w:tcPr>
            <w:tcW w:w="6073" w:type="dxa"/>
            <w:tcBorders>
              <w:top w:val="nil"/>
              <w:left w:val="single" w:sz="18" w:space="0" w:color="666666"/>
              <w:bottom w:val="single" w:sz="6" w:space="0" w:color="000000"/>
              <w:right w:val="single" w:sz="6" w:space="0" w:color="000000"/>
            </w:tcBorders>
            <w:tcMar>
              <w:top w:w="0" w:type="dxa"/>
              <w:left w:w="100" w:type="dxa"/>
              <w:bottom w:w="0" w:type="dxa"/>
              <w:right w:w="100" w:type="dxa"/>
            </w:tcMar>
            <w:vAlign w:val="center"/>
          </w:tcPr>
          <w:p w14:paraId="0A7D18F9" w14:textId="22ACBE45" w:rsidR="0001165D" w:rsidRPr="0001165D" w:rsidRDefault="0001165D" w:rsidP="0001165D">
            <w:pPr>
              <w:spacing w:before="100" w:beforeAutospacing="1" w:after="100" w:afterAutospacing="1"/>
              <w:rPr>
                <w:rFonts w:cs="Times New Roman"/>
              </w:rPr>
            </w:pPr>
            <w:r w:rsidRPr="0001165D">
              <w:rPr>
                <w:rFonts w:cs="Times New Roman"/>
              </w:rPr>
              <w:t>Är urvalet relevant (</w:t>
            </w:r>
            <w:proofErr w:type="spellStart"/>
            <w:r w:rsidRPr="0001165D">
              <w:rPr>
                <w:rFonts w:cs="Times New Roman"/>
              </w:rPr>
              <w:t>inklusions</w:t>
            </w:r>
            <w:proofErr w:type="spellEnd"/>
            <w:r w:rsidRPr="0001165D">
              <w:rPr>
                <w:rFonts w:cs="Times New Roman"/>
              </w:rPr>
              <w:t xml:space="preserve">- och </w:t>
            </w:r>
            <w:proofErr w:type="spellStart"/>
            <w:r w:rsidRPr="0001165D">
              <w:rPr>
                <w:rFonts w:cs="Times New Roman"/>
              </w:rPr>
              <w:t>exklusionskriterier</w:t>
            </w:r>
            <w:proofErr w:type="spellEnd"/>
            <w:r w:rsidRPr="0001165D">
              <w:rPr>
                <w:rFonts w:cs="Times New Roman"/>
              </w:rPr>
              <w:t>)?</w:t>
            </w:r>
          </w:p>
        </w:tc>
        <w:tc>
          <w:tcPr>
            <w:tcW w:w="11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C33B57C"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6C65C9E"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2DBFBED"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r>
      <w:tr w:rsidR="0001165D" w:rsidRPr="0001165D" w14:paraId="2AEBB962" w14:textId="77777777" w:rsidTr="008C2C71">
        <w:trPr>
          <w:trHeight w:val="397"/>
        </w:trPr>
        <w:tc>
          <w:tcPr>
            <w:tcW w:w="6073" w:type="dxa"/>
            <w:tcBorders>
              <w:top w:val="nil"/>
              <w:left w:val="single" w:sz="18" w:space="0" w:color="666666"/>
              <w:bottom w:val="single" w:sz="6" w:space="0" w:color="000000"/>
              <w:right w:val="single" w:sz="6" w:space="0" w:color="000000"/>
            </w:tcBorders>
            <w:shd w:val="clear" w:color="auto" w:fill="EFEFEF"/>
            <w:tcMar>
              <w:top w:w="0" w:type="dxa"/>
              <w:left w:w="100" w:type="dxa"/>
              <w:bottom w:w="0" w:type="dxa"/>
              <w:right w:w="100" w:type="dxa"/>
            </w:tcMar>
            <w:vAlign w:val="center"/>
          </w:tcPr>
          <w:p w14:paraId="705BFB4F" w14:textId="654D4EDA" w:rsidR="0001165D" w:rsidRPr="0001165D" w:rsidRDefault="0001165D" w:rsidP="0001165D">
            <w:pPr>
              <w:spacing w:before="100" w:beforeAutospacing="1" w:after="100" w:afterAutospacing="1"/>
              <w:rPr>
                <w:rFonts w:cs="Times New Roman"/>
              </w:rPr>
            </w:pPr>
            <w:r w:rsidRPr="0001165D">
              <w:rPr>
                <w:rFonts w:cs="Times New Roman"/>
              </w:rPr>
              <w:t>Är datainsamlingen tydligt beskriven?</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13C5054E"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086941B4"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490A4AFD"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r>
      <w:tr w:rsidR="0001165D" w:rsidRPr="0001165D" w14:paraId="677EE076" w14:textId="77777777" w:rsidTr="008C2C71">
        <w:trPr>
          <w:trHeight w:val="397"/>
        </w:trPr>
        <w:tc>
          <w:tcPr>
            <w:tcW w:w="6073" w:type="dxa"/>
            <w:tcBorders>
              <w:top w:val="nil"/>
              <w:left w:val="single" w:sz="18" w:space="0" w:color="666666"/>
              <w:bottom w:val="single" w:sz="6" w:space="0" w:color="000000"/>
              <w:right w:val="single" w:sz="6" w:space="0" w:color="000000"/>
            </w:tcBorders>
            <w:tcMar>
              <w:top w:w="0" w:type="dxa"/>
              <w:left w:w="100" w:type="dxa"/>
              <w:bottom w:w="0" w:type="dxa"/>
              <w:right w:w="100" w:type="dxa"/>
            </w:tcMar>
            <w:vAlign w:val="center"/>
          </w:tcPr>
          <w:p w14:paraId="4888CFFA" w14:textId="0C8663F6" w:rsidR="0001165D" w:rsidRPr="0001165D" w:rsidRDefault="0001165D" w:rsidP="0001165D">
            <w:pPr>
              <w:spacing w:before="100" w:beforeAutospacing="1" w:after="100" w:afterAutospacing="1"/>
              <w:rPr>
                <w:rFonts w:cs="Times New Roman"/>
              </w:rPr>
            </w:pPr>
            <w:r w:rsidRPr="0001165D">
              <w:rPr>
                <w:rFonts w:cs="Times New Roman"/>
              </w:rPr>
              <w:t>Är analysen tydligt redovisad?</w:t>
            </w:r>
          </w:p>
        </w:tc>
        <w:tc>
          <w:tcPr>
            <w:tcW w:w="11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39F8D7A"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B034B20"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865E13E"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r>
      <w:tr w:rsidR="0001165D" w:rsidRPr="0001165D" w14:paraId="4AAD786B" w14:textId="77777777" w:rsidTr="008C2C71">
        <w:trPr>
          <w:trHeight w:val="397"/>
        </w:trPr>
        <w:tc>
          <w:tcPr>
            <w:tcW w:w="6073" w:type="dxa"/>
            <w:tcBorders>
              <w:top w:val="nil"/>
              <w:left w:val="single" w:sz="18" w:space="0" w:color="666666"/>
              <w:bottom w:val="single" w:sz="6" w:space="0" w:color="000000"/>
              <w:right w:val="single" w:sz="6" w:space="0" w:color="000000"/>
            </w:tcBorders>
            <w:shd w:val="clear" w:color="auto" w:fill="EFEFEF"/>
            <w:tcMar>
              <w:top w:w="0" w:type="dxa"/>
              <w:left w:w="100" w:type="dxa"/>
              <w:bottom w:w="0" w:type="dxa"/>
              <w:right w:w="100" w:type="dxa"/>
            </w:tcMar>
            <w:vAlign w:val="center"/>
          </w:tcPr>
          <w:p w14:paraId="0EEB3135" w14:textId="3F96CD3F" w:rsidR="0001165D" w:rsidRPr="0001165D" w:rsidRDefault="0001165D" w:rsidP="0001165D">
            <w:pPr>
              <w:spacing w:before="100" w:beforeAutospacing="1" w:after="100" w:afterAutospacing="1"/>
              <w:rPr>
                <w:rFonts w:cs="Times New Roman"/>
              </w:rPr>
            </w:pPr>
            <w:r w:rsidRPr="0001165D">
              <w:rPr>
                <w:rFonts w:cs="Times New Roman"/>
              </w:rPr>
              <w:t>Är forskningsetiska aspekter redovisade?</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6FCB87FB"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6E2C9E31"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40BDC14D"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r>
      <w:tr w:rsidR="0001165D" w:rsidRPr="0001165D" w14:paraId="33FC455B" w14:textId="77777777" w:rsidTr="008C2C71">
        <w:trPr>
          <w:trHeight w:val="397"/>
        </w:trPr>
        <w:tc>
          <w:tcPr>
            <w:tcW w:w="6073" w:type="dxa"/>
            <w:tcBorders>
              <w:top w:val="single" w:sz="6" w:space="0" w:color="000000"/>
              <w:left w:val="single" w:sz="18" w:space="0" w:color="666666"/>
              <w:bottom w:val="single" w:sz="6" w:space="0" w:color="000000"/>
              <w:right w:val="single" w:sz="6" w:space="0" w:color="000000"/>
            </w:tcBorders>
            <w:tcMar>
              <w:top w:w="0" w:type="dxa"/>
              <w:left w:w="100" w:type="dxa"/>
              <w:bottom w:w="0" w:type="dxa"/>
              <w:right w:w="100" w:type="dxa"/>
            </w:tcMar>
            <w:vAlign w:val="center"/>
          </w:tcPr>
          <w:p w14:paraId="7C89EC6E" w14:textId="7725C66E" w:rsidR="0001165D" w:rsidRPr="0001165D" w:rsidRDefault="0001165D" w:rsidP="0001165D">
            <w:pPr>
              <w:spacing w:before="100" w:beforeAutospacing="1" w:after="100" w:afterAutospacing="1"/>
              <w:rPr>
                <w:rFonts w:cs="Times New Roman"/>
              </w:rPr>
            </w:pPr>
            <w:r w:rsidRPr="0001165D">
              <w:rPr>
                <w:rFonts w:cs="Times New Roman"/>
              </w:rPr>
              <w:t>Svarar resultatet mot syftet?</w:t>
            </w:r>
          </w:p>
        </w:tc>
        <w:tc>
          <w:tcPr>
            <w:tcW w:w="1134"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2402907"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0272CF22"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0980F9D0"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r>
      <w:tr w:rsidR="0001165D" w:rsidRPr="0001165D" w14:paraId="66B0AFFA" w14:textId="77777777" w:rsidTr="008C2C71">
        <w:trPr>
          <w:trHeight w:val="397"/>
        </w:trPr>
        <w:tc>
          <w:tcPr>
            <w:tcW w:w="6073" w:type="dxa"/>
            <w:tcBorders>
              <w:top w:val="nil"/>
              <w:left w:val="single" w:sz="18" w:space="0" w:color="666666"/>
              <w:bottom w:val="single" w:sz="6" w:space="0" w:color="000000"/>
              <w:right w:val="single" w:sz="6" w:space="0" w:color="000000"/>
            </w:tcBorders>
            <w:shd w:val="clear" w:color="auto" w:fill="EFEFEF"/>
            <w:tcMar>
              <w:top w:w="0" w:type="dxa"/>
              <w:left w:w="100" w:type="dxa"/>
              <w:bottom w:w="0" w:type="dxa"/>
              <w:right w:w="100" w:type="dxa"/>
            </w:tcMar>
            <w:vAlign w:val="center"/>
          </w:tcPr>
          <w:p w14:paraId="6BFCF47A" w14:textId="7C10C125" w:rsidR="0001165D" w:rsidRPr="0001165D" w:rsidRDefault="0001165D" w:rsidP="0001165D">
            <w:pPr>
              <w:spacing w:before="100" w:beforeAutospacing="1" w:after="100" w:afterAutospacing="1"/>
              <w:rPr>
                <w:rFonts w:cs="Times New Roman"/>
              </w:rPr>
            </w:pPr>
            <w:r w:rsidRPr="0001165D">
              <w:rPr>
                <w:rFonts w:cs="Times New Roman"/>
              </w:rPr>
              <w:t>Är resultatet klart och tydligt presenterat?</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623BD358"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2C27CDE2"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0E1214B2"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r>
      <w:tr w:rsidR="0001165D" w:rsidRPr="0001165D" w14:paraId="25F2E82B" w14:textId="77777777" w:rsidTr="008C2C71">
        <w:trPr>
          <w:trHeight w:val="397"/>
        </w:trPr>
        <w:tc>
          <w:tcPr>
            <w:tcW w:w="6073" w:type="dxa"/>
            <w:tcBorders>
              <w:top w:val="single" w:sz="6" w:space="0" w:color="000000"/>
              <w:left w:val="single" w:sz="18" w:space="0" w:color="666666"/>
              <w:bottom w:val="single" w:sz="6" w:space="0" w:color="000000"/>
              <w:right w:val="single" w:sz="6" w:space="0" w:color="000000"/>
            </w:tcBorders>
            <w:tcMar>
              <w:top w:w="0" w:type="dxa"/>
              <w:left w:w="100" w:type="dxa"/>
              <w:bottom w:w="0" w:type="dxa"/>
              <w:right w:w="100" w:type="dxa"/>
            </w:tcMar>
            <w:vAlign w:val="center"/>
          </w:tcPr>
          <w:p w14:paraId="1A055BDE" w14:textId="7576B2B9" w:rsidR="0001165D" w:rsidRPr="0001165D" w:rsidRDefault="0001165D" w:rsidP="0001165D">
            <w:pPr>
              <w:spacing w:before="100" w:beforeAutospacing="1" w:after="100" w:afterAutospacing="1"/>
              <w:rPr>
                <w:rFonts w:cs="Times New Roman"/>
              </w:rPr>
            </w:pPr>
            <w:r w:rsidRPr="0001165D">
              <w:rPr>
                <w:rFonts w:cs="Times New Roman"/>
              </w:rPr>
              <w:t>Diskuteras resultatet gentemot bakgrund?</w:t>
            </w:r>
          </w:p>
        </w:tc>
        <w:tc>
          <w:tcPr>
            <w:tcW w:w="1134"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AA21057"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1659B865"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0B03A58E"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r>
      <w:tr w:rsidR="0001165D" w:rsidRPr="0001165D" w14:paraId="27BE74F9" w14:textId="77777777" w:rsidTr="008C2C71">
        <w:trPr>
          <w:trHeight w:val="397"/>
        </w:trPr>
        <w:tc>
          <w:tcPr>
            <w:tcW w:w="6073" w:type="dxa"/>
            <w:tcBorders>
              <w:top w:val="nil"/>
              <w:left w:val="single" w:sz="18" w:space="0" w:color="666666"/>
              <w:bottom w:val="single" w:sz="6" w:space="0" w:color="000000"/>
              <w:right w:val="single" w:sz="6" w:space="0" w:color="000000"/>
            </w:tcBorders>
            <w:shd w:val="clear" w:color="auto" w:fill="EFEFEF"/>
            <w:tcMar>
              <w:top w:w="0" w:type="dxa"/>
              <w:left w:w="100" w:type="dxa"/>
              <w:bottom w:w="0" w:type="dxa"/>
              <w:right w:w="100" w:type="dxa"/>
            </w:tcMar>
            <w:vAlign w:val="center"/>
          </w:tcPr>
          <w:p w14:paraId="037A3320" w14:textId="2DB1A833" w:rsidR="0001165D" w:rsidRPr="0001165D" w:rsidRDefault="0001165D" w:rsidP="0001165D">
            <w:pPr>
              <w:spacing w:before="100" w:beforeAutospacing="1" w:after="100" w:afterAutospacing="1"/>
              <w:rPr>
                <w:rFonts w:cs="Times New Roman"/>
              </w:rPr>
            </w:pPr>
            <w:r w:rsidRPr="0001165D">
              <w:rPr>
                <w:rFonts w:cs="Times New Roman"/>
              </w:rPr>
              <w:t>Finns det en ”röd tråd” i artikeln?</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02080D73"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09F89872"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20FD1294"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r>
      <w:tr w:rsidR="0001165D" w:rsidRPr="0001165D" w14:paraId="7C517D9E" w14:textId="77777777" w:rsidTr="008C2C71">
        <w:trPr>
          <w:trHeight w:val="397"/>
        </w:trPr>
        <w:tc>
          <w:tcPr>
            <w:tcW w:w="6073" w:type="dxa"/>
            <w:tcBorders>
              <w:top w:val="nil"/>
              <w:left w:val="single" w:sz="18" w:space="0" w:color="666666"/>
              <w:bottom w:val="single" w:sz="6" w:space="0" w:color="000000"/>
              <w:right w:val="single" w:sz="6" w:space="0" w:color="000000"/>
            </w:tcBorders>
            <w:tcMar>
              <w:top w:w="0" w:type="dxa"/>
              <w:left w:w="100" w:type="dxa"/>
              <w:bottom w:w="0" w:type="dxa"/>
              <w:right w:w="100" w:type="dxa"/>
            </w:tcMar>
            <w:vAlign w:val="center"/>
          </w:tcPr>
          <w:p w14:paraId="4ABEDB16" w14:textId="5DFC335D" w:rsidR="0001165D" w:rsidRPr="0001165D" w:rsidRDefault="0001165D" w:rsidP="0001165D">
            <w:pPr>
              <w:spacing w:before="100" w:beforeAutospacing="1" w:after="100" w:afterAutospacing="1"/>
              <w:rPr>
                <w:rFonts w:cs="Times New Roman"/>
              </w:rPr>
            </w:pPr>
            <w:r w:rsidRPr="0001165D">
              <w:rPr>
                <w:rFonts w:cs="Times New Roman"/>
              </w:rPr>
              <w:t>Diskuteras studiens svagheter?</w:t>
            </w:r>
          </w:p>
        </w:tc>
        <w:tc>
          <w:tcPr>
            <w:tcW w:w="11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6E7C159"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3F12B74"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61CDCDA"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r>
      <w:tr w:rsidR="0001165D" w:rsidRPr="0001165D" w14:paraId="10B7FE99" w14:textId="77777777" w:rsidTr="008C2C71">
        <w:trPr>
          <w:trHeight w:val="397"/>
        </w:trPr>
        <w:tc>
          <w:tcPr>
            <w:tcW w:w="6073" w:type="dxa"/>
            <w:tcBorders>
              <w:top w:val="nil"/>
              <w:left w:val="single" w:sz="18" w:space="0" w:color="666666"/>
              <w:bottom w:val="single" w:sz="6" w:space="0" w:color="000000"/>
              <w:right w:val="single" w:sz="6" w:space="0" w:color="000000"/>
            </w:tcBorders>
            <w:shd w:val="clear" w:color="auto" w:fill="EFEFEF"/>
            <w:tcMar>
              <w:top w:w="0" w:type="dxa"/>
              <w:left w:w="100" w:type="dxa"/>
              <w:bottom w:w="0" w:type="dxa"/>
              <w:right w:w="100" w:type="dxa"/>
            </w:tcMar>
            <w:vAlign w:val="center"/>
          </w:tcPr>
          <w:p w14:paraId="73266FB8" w14:textId="77133F49" w:rsidR="0001165D" w:rsidRPr="0001165D" w:rsidRDefault="0001165D" w:rsidP="0001165D">
            <w:pPr>
              <w:spacing w:before="100" w:beforeAutospacing="1" w:after="100" w:afterAutospacing="1"/>
              <w:rPr>
                <w:rFonts w:cs="Times New Roman"/>
              </w:rPr>
            </w:pPr>
            <w:r w:rsidRPr="0001165D">
              <w:rPr>
                <w:rFonts w:cs="Times New Roman"/>
              </w:rPr>
              <w:t>Diskuteras studiens trovärdighet?</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2498DA96"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17065FF9"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vAlign w:val="center"/>
          </w:tcPr>
          <w:p w14:paraId="6A9C7EC3"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r>
      <w:tr w:rsidR="0001165D" w:rsidRPr="0001165D" w14:paraId="328AAF99" w14:textId="77777777" w:rsidTr="008C2C71">
        <w:trPr>
          <w:trHeight w:val="397"/>
        </w:trPr>
        <w:tc>
          <w:tcPr>
            <w:tcW w:w="6073" w:type="dxa"/>
            <w:tcBorders>
              <w:top w:val="nil"/>
              <w:left w:val="single" w:sz="18" w:space="0" w:color="666666"/>
              <w:bottom w:val="single" w:sz="6" w:space="0" w:color="000000"/>
              <w:right w:val="single" w:sz="6" w:space="0" w:color="000000"/>
            </w:tcBorders>
            <w:tcMar>
              <w:top w:w="0" w:type="dxa"/>
              <w:left w:w="100" w:type="dxa"/>
              <w:bottom w:w="0" w:type="dxa"/>
              <w:right w:w="100" w:type="dxa"/>
            </w:tcMar>
            <w:vAlign w:val="center"/>
          </w:tcPr>
          <w:p w14:paraId="3825702B" w14:textId="34765967" w:rsidR="0001165D" w:rsidRPr="0001165D" w:rsidRDefault="0001165D" w:rsidP="0001165D">
            <w:pPr>
              <w:spacing w:before="100" w:beforeAutospacing="1" w:after="100" w:afterAutospacing="1"/>
              <w:rPr>
                <w:rFonts w:cs="Times New Roman"/>
              </w:rPr>
            </w:pPr>
            <w:r w:rsidRPr="0001165D">
              <w:rPr>
                <w:rFonts w:cs="Times New Roman"/>
              </w:rPr>
              <w:t>Diskuteras överförbarhet?</w:t>
            </w:r>
          </w:p>
        </w:tc>
        <w:tc>
          <w:tcPr>
            <w:tcW w:w="11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F4CEDAD"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546C757"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759FEA4"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r>
      <w:tr w:rsidR="0001165D" w:rsidRPr="0001165D" w14:paraId="429A35D1" w14:textId="77777777" w:rsidTr="008C2C71">
        <w:trPr>
          <w:trHeight w:val="397"/>
        </w:trPr>
        <w:tc>
          <w:tcPr>
            <w:tcW w:w="6073" w:type="dxa"/>
            <w:tcBorders>
              <w:top w:val="nil"/>
              <w:left w:val="single" w:sz="18" w:space="0" w:color="666666"/>
              <w:bottom w:val="single" w:sz="18" w:space="0" w:color="666666"/>
              <w:right w:val="single" w:sz="6" w:space="0" w:color="000000"/>
            </w:tcBorders>
            <w:shd w:val="clear" w:color="auto" w:fill="EFEFEF"/>
            <w:tcMar>
              <w:top w:w="0" w:type="dxa"/>
              <w:left w:w="100" w:type="dxa"/>
              <w:bottom w:w="0" w:type="dxa"/>
              <w:right w:w="100" w:type="dxa"/>
            </w:tcMar>
            <w:vAlign w:val="center"/>
          </w:tcPr>
          <w:p w14:paraId="66FF5276" w14:textId="1BCEDE71" w:rsidR="0001165D" w:rsidRPr="0001165D" w:rsidRDefault="0001165D" w:rsidP="0001165D">
            <w:pPr>
              <w:spacing w:before="100" w:beforeAutospacing="1" w:after="100" w:afterAutospacing="1"/>
              <w:rPr>
                <w:rFonts w:cs="Times New Roman"/>
              </w:rPr>
            </w:pPr>
            <w:r w:rsidRPr="0001165D">
              <w:rPr>
                <w:rFonts w:cs="Times New Roman"/>
              </w:rPr>
              <w:t>Är slutsatserna relevanta utifrån studiens resultat?</w:t>
            </w:r>
          </w:p>
        </w:tc>
        <w:tc>
          <w:tcPr>
            <w:tcW w:w="1134" w:type="dxa"/>
            <w:tcBorders>
              <w:top w:val="nil"/>
              <w:left w:val="nil"/>
              <w:bottom w:val="single" w:sz="18" w:space="0" w:color="666666"/>
              <w:right w:val="single" w:sz="6" w:space="0" w:color="000000"/>
            </w:tcBorders>
            <w:shd w:val="clear" w:color="auto" w:fill="EFEFEF"/>
            <w:tcMar>
              <w:top w:w="0" w:type="dxa"/>
              <w:left w:w="100" w:type="dxa"/>
              <w:bottom w:w="0" w:type="dxa"/>
              <w:right w:w="100" w:type="dxa"/>
            </w:tcMar>
            <w:vAlign w:val="center"/>
          </w:tcPr>
          <w:p w14:paraId="6C0B5A59"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18" w:space="0" w:color="666666"/>
              <w:right w:val="single" w:sz="6" w:space="0" w:color="000000"/>
            </w:tcBorders>
            <w:shd w:val="clear" w:color="auto" w:fill="EFEFEF"/>
            <w:tcMar>
              <w:top w:w="0" w:type="dxa"/>
              <w:left w:w="100" w:type="dxa"/>
              <w:bottom w:w="0" w:type="dxa"/>
              <w:right w:w="100" w:type="dxa"/>
            </w:tcMar>
            <w:vAlign w:val="center"/>
          </w:tcPr>
          <w:p w14:paraId="0A95EE3D"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c>
          <w:tcPr>
            <w:tcW w:w="1134" w:type="dxa"/>
            <w:tcBorders>
              <w:top w:val="nil"/>
              <w:left w:val="nil"/>
              <w:bottom w:val="single" w:sz="18" w:space="0" w:color="666666"/>
              <w:right w:val="single" w:sz="6" w:space="0" w:color="000000"/>
            </w:tcBorders>
            <w:shd w:val="clear" w:color="auto" w:fill="EFEFEF"/>
            <w:tcMar>
              <w:top w:w="0" w:type="dxa"/>
              <w:left w:w="100" w:type="dxa"/>
              <w:bottom w:w="0" w:type="dxa"/>
              <w:right w:w="100" w:type="dxa"/>
            </w:tcMar>
            <w:vAlign w:val="center"/>
          </w:tcPr>
          <w:p w14:paraId="34E14ED6" w14:textId="77777777" w:rsidR="0001165D" w:rsidRPr="0001165D" w:rsidRDefault="0001165D" w:rsidP="0001165D">
            <w:pPr>
              <w:spacing w:before="100" w:beforeAutospacing="1" w:after="100" w:afterAutospacing="1"/>
              <w:rPr>
                <w:rFonts w:cs="Times New Roman"/>
                <w:b/>
              </w:rPr>
            </w:pPr>
            <w:r w:rsidRPr="0001165D">
              <w:rPr>
                <w:rFonts w:cs="Times New Roman"/>
                <w:b/>
              </w:rPr>
              <w:t xml:space="preserve"> </w:t>
            </w:r>
          </w:p>
        </w:tc>
      </w:tr>
      <w:tr w:rsidR="0001165D" w:rsidRPr="0001165D" w14:paraId="54DBA79F" w14:textId="77777777" w:rsidTr="008C2C71">
        <w:trPr>
          <w:trHeight w:val="709"/>
        </w:trPr>
        <w:tc>
          <w:tcPr>
            <w:tcW w:w="6073" w:type="dxa"/>
            <w:tcBorders>
              <w:top w:val="single" w:sz="18" w:space="0" w:color="666666"/>
              <w:left w:val="single" w:sz="18" w:space="0" w:color="666666"/>
              <w:bottom w:val="single" w:sz="18" w:space="0" w:color="666666"/>
              <w:right w:val="single" w:sz="6" w:space="0" w:color="000000"/>
            </w:tcBorders>
            <w:shd w:val="clear" w:color="auto" w:fill="FCE5CD"/>
            <w:tcMar>
              <w:top w:w="0" w:type="dxa"/>
              <w:left w:w="100" w:type="dxa"/>
              <w:bottom w:w="0" w:type="dxa"/>
              <w:right w:w="100" w:type="dxa"/>
            </w:tcMar>
            <w:vAlign w:val="center"/>
          </w:tcPr>
          <w:p w14:paraId="39591B07" w14:textId="72174A2E" w:rsidR="0001165D" w:rsidRPr="0001165D" w:rsidRDefault="0001165D" w:rsidP="0001165D">
            <w:pPr>
              <w:spacing w:before="100" w:beforeAutospacing="1" w:after="100" w:afterAutospacing="1"/>
              <w:rPr>
                <w:rFonts w:cs="Times New Roman"/>
                <w:b/>
              </w:rPr>
            </w:pPr>
            <w:r w:rsidRPr="0001165D">
              <w:rPr>
                <w:rFonts w:cs="Times New Roman"/>
                <w:b/>
              </w:rPr>
              <w:t>Granskningens sammanvägda bedömning av artikelns kvalitet</w:t>
            </w:r>
          </w:p>
        </w:tc>
        <w:tc>
          <w:tcPr>
            <w:tcW w:w="1134" w:type="dxa"/>
            <w:tcBorders>
              <w:top w:val="single" w:sz="18" w:space="0" w:color="666666"/>
              <w:left w:val="nil"/>
              <w:bottom w:val="single" w:sz="18" w:space="0" w:color="666666"/>
              <w:right w:val="single" w:sz="6" w:space="0" w:color="000000"/>
            </w:tcBorders>
            <w:shd w:val="clear" w:color="auto" w:fill="FCE5CD"/>
            <w:tcMar>
              <w:top w:w="0" w:type="dxa"/>
              <w:left w:w="100" w:type="dxa"/>
              <w:bottom w:w="0" w:type="dxa"/>
              <w:right w:w="100" w:type="dxa"/>
            </w:tcMar>
            <w:vAlign w:val="center"/>
          </w:tcPr>
          <w:p w14:paraId="2A6EBBAD" w14:textId="77777777" w:rsidR="0001165D" w:rsidRPr="0001165D" w:rsidRDefault="0001165D" w:rsidP="0001165D">
            <w:pPr>
              <w:spacing w:before="100" w:beforeAutospacing="1" w:after="100" w:afterAutospacing="1"/>
              <w:jc w:val="center"/>
              <w:rPr>
                <w:rFonts w:cs="Times New Roman"/>
                <w:b/>
              </w:rPr>
            </w:pPr>
            <w:r w:rsidRPr="0001165D">
              <w:rPr>
                <w:rFonts w:cs="Times New Roman"/>
                <w:b/>
              </w:rPr>
              <w:t>Låg</w:t>
            </w:r>
          </w:p>
        </w:tc>
        <w:tc>
          <w:tcPr>
            <w:tcW w:w="1134" w:type="dxa"/>
            <w:tcBorders>
              <w:top w:val="single" w:sz="18" w:space="0" w:color="666666"/>
              <w:left w:val="nil"/>
              <w:bottom w:val="single" w:sz="18" w:space="0" w:color="000000"/>
              <w:right w:val="single" w:sz="6" w:space="0" w:color="000000"/>
            </w:tcBorders>
            <w:shd w:val="clear" w:color="auto" w:fill="FCE5CD"/>
            <w:tcMar>
              <w:top w:w="0" w:type="dxa"/>
              <w:left w:w="100" w:type="dxa"/>
              <w:bottom w:w="0" w:type="dxa"/>
              <w:right w:w="100" w:type="dxa"/>
            </w:tcMar>
            <w:vAlign w:val="center"/>
          </w:tcPr>
          <w:p w14:paraId="7522B768" w14:textId="77777777" w:rsidR="0001165D" w:rsidRPr="0001165D" w:rsidRDefault="0001165D" w:rsidP="0001165D">
            <w:pPr>
              <w:spacing w:before="100" w:beforeAutospacing="1" w:after="100" w:afterAutospacing="1"/>
              <w:jc w:val="center"/>
              <w:rPr>
                <w:rFonts w:cs="Times New Roman"/>
                <w:b/>
              </w:rPr>
            </w:pPr>
            <w:r w:rsidRPr="0001165D">
              <w:rPr>
                <w:rFonts w:cs="Times New Roman"/>
                <w:b/>
              </w:rPr>
              <w:t>Medel</w:t>
            </w:r>
          </w:p>
        </w:tc>
        <w:tc>
          <w:tcPr>
            <w:tcW w:w="1134" w:type="dxa"/>
            <w:tcBorders>
              <w:top w:val="single" w:sz="18" w:space="0" w:color="666666"/>
              <w:left w:val="nil"/>
              <w:bottom w:val="single" w:sz="18" w:space="0" w:color="000000"/>
              <w:right w:val="single" w:sz="6" w:space="0" w:color="000000"/>
            </w:tcBorders>
            <w:shd w:val="clear" w:color="auto" w:fill="FCE5CD"/>
            <w:tcMar>
              <w:top w:w="0" w:type="dxa"/>
              <w:left w:w="100" w:type="dxa"/>
              <w:bottom w:w="0" w:type="dxa"/>
              <w:right w:w="100" w:type="dxa"/>
            </w:tcMar>
            <w:vAlign w:val="center"/>
          </w:tcPr>
          <w:p w14:paraId="4FE30FA2" w14:textId="77777777" w:rsidR="0001165D" w:rsidRPr="0001165D" w:rsidRDefault="0001165D" w:rsidP="0001165D">
            <w:pPr>
              <w:spacing w:before="100" w:beforeAutospacing="1" w:after="100" w:afterAutospacing="1"/>
              <w:jc w:val="center"/>
              <w:rPr>
                <w:rFonts w:cs="Times New Roman"/>
                <w:b/>
              </w:rPr>
            </w:pPr>
            <w:r w:rsidRPr="0001165D">
              <w:rPr>
                <w:rFonts w:cs="Times New Roman"/>
                <w:b/>
              </w:rPr>
              <w:t>Hög</w:t>
            </w:r>
          </w:p>
        </w:tc>
      </w:tr>
    </w:tbl>
    <w:p w14:paraId="0CFB8419" w14:textId="77777777" w:rsidR="00DA2A6E" w:rsidRDefault="00DA2A6E">
      <w:pPr>
        <w:spacing w:before="0" w:after="0"/>
      </w:pPr>
      <w:r>
        <w:br w:type="page"/>
      </w:r>
    </w:p>
    <w:p w14:paraId="78BF740B" w14:textId="4B3A0C6D" w:rsidR="0021206E" w:rsidRDefault="0021206E" w:rsidP="0021206E">
      <w:r w:rsidRPr="007C3970">
        <w:lastRenderedPageBreak/>
        <w:t xml:space="preserve">Följande mall för kvalitetsgranskning av studier med </w:t>
      </w:r>
      <w:r w:rsidRPr="000949A8">
        <w:rPr>
          <w:b/>
          <w:bCs/>
        </w:rPr>
        <w:t>kvantitativ metod</w:t>
      </w:r>
      <w:r w:rsidRPr="007C3970">
        <w:t xml:space="preserve"> används. Mallen </w:t>
      </w:r>
      <w:r w:rsidR="00311CA6" w:rsidRPr="00275E6D">
        <w:t>är</w:t>
      </w:r>
      <w:r w:rsidR="00311CA6">
        <w:t xml:space="preserve"> </w:t>
      </w:r>
      <w:r w:rsidRPr="007C3970">
        <w:t>utformad av Eva Brink och Inga Larsson och modifierad av programrådet för Socialpsykiatrisk vård (2019). Institutionen för hälsovetenskap, Högskolan Väst.</w:t>
      </w:r>
    </w:p>
    <w:tbl>
      <w:tblPr>
        <w:tblW w:w="9470" w:type="dxa"/>
        <w:tblInd w:w="5" w:type="dxa"/>
        <w:tblBorders>
          <w:top w:val="nil"/>
          <w:left w:val="nil"/>
          <w:bottom w:val="nil"/>
          <w:right w:val="nil"/>
          <w:insideH w:val="nil"/>
          <w:insideV w:val="nil"/>
        </w:tblBorders>
        <w:tblCellMar>
          <w:top w:w="100" w:type="dxa"/>
          <w:left w:w="100" w:type="dxa"/>
          <w:bottom w:w="100" w:type="dxa"/>
          <w:right w:w="100" w:type="dxa"/>
        </w:tblCellMar>
        <w:tblLook w:val="0600" w:firstRow="0" w:lastRow="0" w:firstColumn="0" w:lastColumn="0" w:noHBand="1" w:noVBand="1"/>
      </w:tblPr>
      <w:tblGrid>
        <w:gridCol w:w="6068"/>
        <w:gridCol w:w="1134"/>
        <w:gridCol w:w="1134"/>
        <w:gridCol w:w="1134"/>
      </w:tblGrid>
      <w:tr w:rsidR="0021206E" w14:paraId="4C409809" w14:textId="77777777" w:rsidTr="008C2C71">
        <w:trPr>
          <w:trHeight w:val="495"/>
        </w:trPr>
        <w:tc>
          <w:tcPr>
            <w:tcW w:w="9470" w:type="dxa"/>
            <w:gridSpan w:val="4"/>
            <w:tcBorders>
              <w:top w:val="single" w:sz="18" w:space="0" w:color="666666"/>
              <w:left w:val="single" w:sz="18" w:space="0" w:color="666666"/>
              <w:bottom w:val="single" w:sz="18" w:space="0" w:color="666666"/>
              <w:right w:val="single" w:sz="6" w:space="0" w:color="000000"/>
            </w:tcBorders>
            <w:shd w:val="clear" w:color="auto" w:fill="FCE5CD"/>
            <w:tcMar>
              <w:top w:w="0" w:type="dxa"/>
              <w:left w:w="100" w:type="dxa"/>
              <w:bottom w:w="0" w:type="dxa"/>
              <w:right w:w="100" w:type="dxa"/>
            </w:tcMar>
            <w:vAlign w:val="center"/>
          </w:tcPr>
          <w:p w14:paraId="63D3B7D7" w14:textId="77777777" w:rsidR="0021206E" w:rsidRDefault="0021206E" w:rsidP="00DA2A6E">
            <w:pPr>
              <w:jc w:val="center"/>
              <w:rPr>
                <w:rFonts w:cs="Times New Roman"/>
                <w:b/>
                <w:sz w:val="26"/>
                <w:szCs w:val="26"/>
              </w:rPr>
            </w:pPr>
            <w:r>
              <w:rPr>
                <w:rFonts w:cs="Times New Roman"/>
                <w:b/>
                <w:sz w:val="26"/>
                <w:szCs w:val="26"/>
              </w:rPr>
              <w:t>Kvalitetsbedömning</w:t>
            </w:r>
          </w:p>
        </w:tc>
      </w:tr>
      <w:tr w:rsidR="0001165D" w14:paraId="4A5E82E3" w14:textId="77777777" w:rsidTr="008C2C71">
        <w:trPr>
          <w:trHeight w:val="420"/>
        </w:trPr>
        <w:tc>
          <w:tcPr>
            <w:tcW w:w="6068" w:type="dxa"/>
            <w:tcBorders>
              <w:top w:val="single" w:sz="18" w:space="0" w:color="666666"/>
              <w:left w:val="single" w:sz="18" w:space="0" w:color="666666"/>
              <w:bottom w:val="single" w:sz="18" w:space="0" w:color="666666"/>
              <w:right w:val="single" w:sz="6" w:space="0" w:color="000000"/>
            </w:tcBorders>
            <w:shd w:val="clear" w:color="auto" w:fill="FFF6EA"/>
            <w:tcMar>
              <w:top w:w="0" w:type="dxa"/>
              <w:left w:w="100" w:type="dxa"/>
              <w:bottom w:w="0" w:type="dxa"/>
              <w:right w:w="100" w:type="dxa"/>
            </w:tcMar>
            <w:vAlign w:val="center"/>
          </w:tcPr>
          <w:p w14:paraId="7FD518B2" w14:textId="07CD9927" w:rsidR="0001165D" w:rsidRDefault="0001165D" w:rsidP="0001165D">
            <w:pPr>
              <w:rPr>
                <w:rFonts w:cs="Times New Roman"/>
                <w:b/>
              </w:rPr>
            </w:pPr>
            <w:r>
              <w:rPr>
                <w:rFonts w:cs="Times New Roman"/>
                <w:b/>
              </w:rPr>
              <w:t>Frågeställningar:</w:t>
            </w:r>
          </w:p>
        </w:tc>
        <w:tc>
          <w:tcPr>
            <w:tcW w:w="1134" w:type="dxa"/>
            <w:tcBorders>
              <w:top w:val="single" w:sz="18" w:space="0" w:color="666666"/>
              <w:left w:val="nil"/>
              <w:bottom w:val="single" w:sz="18" w:space="0" w:color="666666"/>
              <w:right w:val="single" w:sz="6" w:space="0" w:color="000000"/>
            </w:tcBorders>
            <w:shd w:val="clear" w:color="auto" w:fill="FFF6EA"/>
            <w:tcMar>
              <w:top w:w="0" w:type="dxa"/>
              <w:left w:w="100" w:type="dxa"/>
              <w:bottom w:w="0" w:type="dxa"/>
              <w:right w:w="100" w:type="dxa"/>
            </w:tcMar>
            <w:vAlign w:val="center"/>
          </w:tcPr>
          <w:p w14:paraId="2D216A56" w14:textId="77777777" w:rsidR="0001165D" w:rsidRDefault="0001165D" w:rsidP="00DA2A6E">
            <w:pPr>
              <w:jc w:val="center"/>
              <w:rPr>
                <w:rFonts w:cs="Times New Roman"/>
                <w:b/>
              </w:rPr>
            </w:pPr>
            <w:r>
              <w:rPr>
                <w:rFonts w:cs="Times New Roman"/>
                <w:b/>
              </w:rPr>
              <w:t>Ja</w:t>
            </w:r>
          </w:p>
        </w:tc>
        <w:tc>
          <w:tcPr>
            <w:tcW w:w="1134" w:type="dxa"/>
            <w:tcBorders>
              <w:top w:val="single" w:sz="18" w:space="0" w:color="666666"/>
              <w:left w:val="nil"/>
              <w:bottom w:val="single" w:sz="18" w:space="0" w:color="666666"/>
              <w:right w:val="single" w:sz="6" w:space="0" w:color="000000"/>
            </w:tcBorders>
            <w:shd w:val="clear" w:color="auto" w:fill="FFF6EA"/>
            <w:tcMar>
              <w:top w:w="0" w:type="dxa"/>
              <w:left w:w="100" w:type="dxa"/>
              <w:bottom w:w="0" w:type="dxa"/>
              <w:right w:w="100" w:type="dxa"/>
            </w:tcMar>
            <w:vAlign w:val="center"/>
          </w:tcPr>
          <w:p w14:paraId="75F940E0" w14:textId="77777777" w:rsidR="0001165D" w:rsidRDefault="0001165D" w:rsidP="00DA2A6E">
            <w:pPr>
              <w:jc w:val="center"/>
              <w:rPr>
                <w:rFonts w:cs="Times New Roman"/>
                <w:b/>
              </w:rPr>
            </w:pPr>
            <w:r>
              <w:rPr>
                <w:rFonts w:cs="Times New Roman"/>
                <w:b/>
              </w:rPr>
              <w:t>Nej</w:t>
            </w:r>
          </w:p>
        </w:tc>
        <w:tc>
          <w:tcPr>
            <w:tcW w:w="1134" w:type="dxa"/>
            <w:tcBorders>
              <w:top w:val="single" w:sz="18" w:space="0" w:color="666666"/>
              <w:left w:val="nil"/>
              <w:bottom w:val="single" w:sz="18" w:space="0" w:color="666666"/>
              <w:right w:val="single" w:sz="18" w:space="0" w:color="666666"/>
            </w:tcBorders>
            <w:shd w:val="clear" w:color="auto" w:fill="FFF6EA"/>
            <w:tcMar>
              <w:top w:w="0" w:type="dxa"/>
              <w:left w:w="100" w:type="dxa"/>
              <w:bottom w:w="0" w:type="dxa"/>
              <w:right w:w="100" w:type="dxa"/>
            </w:tcMar>
            <w:vAlign w:val="center"/>
          </w:tcPr>
          <w:p w14:paraId="763AD732" w14:textId="77777777" w:rsidR="0001165D" w:rsidRDefault="0001165D" w:rsidP="00DA2A6E">
            <w:pPr>
              <w:jc w:val="center"/>
              <w:rPr>
                <w:rFonts w:cs="Times New Roman"/>
                <w:b/>
              </w:rPr>
            </w:pPr>
            <w:r>
              <w:rPr>
                <w:rFonts w:cs="Times New Roman"/>
                <w:b/>
              </w:rPr>
              <w:t>Vet ej</w:t>
            </w:r>
          </w:p>
        </w:tc>
      </w:tr>
      <w:tr w:rsidR="0001165D" w:rsidRPr="008C2C71" w14:paraId="6D9776FE" w14:textId="77777777" w:rsidTr="008C2C71">
        <w:trPr>
          <w:trHeight w:val="397"/>
        </w:trPr>
        <w:tc>
          <w:tcPr>
            <w:tcW w:w="6068" w:type="dxa"/>
            <w:tcBorders>
              <w:top w:val="single" w:sz="18" w:space="0" w:color="666666"/>
              <w:left w:val="single" w:sz="18" w:space="0" w:color="666666"/>
              <w:bottom w:val="single" w:sz="6" w:space="0" w:color="000000"/>
              <w:right w:val="single" w:sz="6" w:space="0" w:color="000000"/>
            </w:tcBorders>
            <w:tcMar>
              <w:top w:w="0" w:type="dxa"/>
              <w:left w:w="100" w:type="dxa"/>
              <w:bottom w:w="0" w:type="dxa"/>
              <w:right w:w="100" w:type="dxa"/>
            </w:tcMar>
            <w:vAlign w:val="center"/>
          </w:tcPr>
          <w:p w14:paraId="19F6265A" w14:textId="3C141839" w:rsidR="0001165D" w:rsidRDefault="0001165D" w:rsidP="008C2C71">
            <w:pPr>
              <w:spacing w:before="100" w:beforeAutospacing="1" w:after="100" w:afterAutospacing="1"/>
              <w:rPr>
                <w:rFonts w:cs="Times New Roman"/>
              </w:rPr>
            </w:pPr>
            <w:r>
              <w:rPr>
                <w:rFonts w:cs="Times New Roman"/>
              </w:rPr>
              <w:t>Speglar artikelns titel innehållet?</w:t>
            </w:r>
          </w:p>
        </w:tc>
        <w:tc>
          <w:tcPr>
            <w:tcW w:w="1134" w:type="dxa"/>
            <w:tcBorders>
              <w:top w:val="single" w:sz="18" w:space="0" w:color="666666"/>
              <w:left w:val="nil"/>
              <w:bottom w:val="single" w:sz="6" w:space="0" w:color="000000"/>
              <w:right w:val="single" w:sz="6" w:space="0" w:color="000000"/>
            </w:tcBorders>
            <w:tcMar>
              <w:top w:w="0" w:type="dxa"/>
              <w:left w:w="100" w:type="dxa"/>
              <w:bottom w:w="0" w:type="dxa"/>
              <w:right w:w="100" w:type="dxa"/>
            </w:tcMar>
          </w:tcPr>
          <w:p w14:paraId="132A1780"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single" w:sz="18" w:space="0" w:color="666666"/>
              <w:left w:val="nil"/>
              <w:bottom w:val="single" w:sz="6" w:space="0" w:color="000000"/>
              <w:right w:val="single" w:sz="6" w:space="0" w:color="000000"/>
            </w:tcBorders>
            <w:tcMar>
              <w:top w:w="0" w:type="dxa"/>
              <w:left w:w="100" w:type="dxa"/>
              <w:bottom w:w="0" w:type="dxa"/>
              <w:right w:w="100" w:type="dxa"/>
            </w:tcMar>
          </w:tcPr>
          <w:p w14:paraId="50D443F2"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single" w:sz="18" w:space="0" w:color="666666"/>
              <w:left w:val="nil"/>
              <w:bottom w:val="single" w:sz="6" w:space="0" w:color="000000"/>
              <w:right w:val="single" w:sz="18" w:space="0" w:color="666666"/>
            </w:tcBorders>
            <w:tcMar>
              <w:top w:w="0" w:type="dxa"/>
              <w:left w:w="100" w:type="dxa"/>
              <w:bottom w:w="0" w:type="dxa"/>
              <w:right w:w="100" w:type="dxa"/>
            </w:tcMar>
          </w:tcPr>
          <w:p w14:paraId="7A3F6876"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r>
      <w:tr w:rsidR="0001165D" w:rsidRPr="008C2C71" w14:paraId="1D9BB9D1" w14:textId="77777777" w:rsidTr="008C2C71">
        <w:trPr>
          <w:trHeight w:val="397"/>
        </w:trPr>
        <w:tc>
          <w:tcPr>
            <w:tcW w:w="6068" w:type="dxa"/>
            <w:tcBorders>
              <w:top w:val="nil"/>
              <w:left w:val="single" w:sz="18" w:space="0" w:color="666666"/>
              <w:bottom w:val="single" w:sz="6" w:space="0" w:color="000000"/>
              <w:right w:val="single" w:sz="6" w:space="0" w:color="000000"/>
            </w:tcBorders>
            <w:shd w:val="clear" w:color="auto" w:fill="EFEFEF"/>
            <w:tcMar>
              <w:top w:w="0" w:type="dxa"/>
              <w:left w:w="100" w:type="dxa"/>
              <w:bottom w:w="0" w:type="dxa"/>
              <w:right w:w="100" w:type="dxa"/>
            </w:tcMar>
            <w:vAlign w:val="center"/>
          </w:tcPr>
          <w:p w14:paraId="76D6A9EE" w14:textId="2AA0E7BF" w:rsidR="0001165D" w:rsidRDefault="0001165D" w:rsidP="008C2C71">
            <w:pPr>
              <w:spacing w:before="100" w:beforeAutospacing="1" w:after="100" w:afterAutospacing="1"/>
              <w:rPr>
                <w:rFonts w:cs="Times New Roman"/>
              </w:rPr>
            </w:pPr>
            <w:r>
              <w:rPr>
                <w:rFonts w:cs="Times New Roman"/>
              </w:rPr>
              <w:t>Finns det ett teoretiskt perspektiv?</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tcPr>
          <w:p w14:paraId="24420267"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tcPr>
          <w:p w14:paraId="1362F579"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18" w:space="0" w:color="666666"/>
            </w:tcBorders>
            <w:shd w:val="clear" w:color="auto" w:fill="EFEFEF"/>
            <w:tcMar>
              <w:top w:w="0" w:type="dxa"/>
              <w:left w:w="100" w:type="dxa"/>
              <w:bottom w:w="0" w:type="dxa"/>
              <w:right w:w="100" w:type="dxa"/>
            </w:tcMar>
          </w:tcPr>
          <w:p w14:paraId="566FE471"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r>
      <w:tr w:rsidR="0001165D" w:rsidRPr="008C2C71" w14:paraId="4A8E6613" w14:textId="77777777" w:rsidTr="008C2C71">
        <w:trPr>
          <w:trHeight w:val="397"/>
        </w:trPr>
        <w:tc>
          <w:tcPr>
            <w:tcW w:w="6068" w:type="dxa"/>
            <w:tcBorders>
              <w:top w:val="nil"/>
              <w:left w:val="single" w:sz="18" w:space="0" w:color="666666"/>
              <w:bottom w:val="single" w:sz="6" w:space="0" w:color="000000"/>
              <w:right w:val="single" w:sz="6" w:space="0" w:color="000000"/>
            </w:tcBorders>
            <w:tcMar>
              <w:top w:w="0" w:type="dxa"/>
              <w:left w:w="100" w:type="dxa"/>
              <w:bottom w:w="0" w:type="dxa"/>
              <w:right w:w="100" w:type="dxa"/>
            </w:tcMar>
            <w:vAlign w:val="center"/>
          </w:tcPr>
          <w:p w14:paraId="401EB9B0" w14:textId="759F7AA5" w:rsidR="0001165D" w:rsidRDefault="0001165D" w:rsidP="008C2C71">
            <w:pPr>
              <w:spacing w:before="100" w:beforeAutospacing="1" w:after="100" w:afterAutospacing="1"/>
              <w:rPr>
                <w:rFonts w:cs="Times New Roman"/>
              </w:rPr>
            </w:pPr>
            <w:r>
              <w:rPr>
                <w:rFonts w:cs="Times New Roman"/>
              </w:rPr>
              <w:t>Är tidigare forskning beskriven?</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75C65A65"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5586BD24"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18" w:space="0" w:color="666666"/>
            </w:tcBorders>
            <w:tcMar>
              <w:top w:w="0" w:type="dxa"/>
              <w:left w:w="100" w:type="dxa"/>
              <w:bottom w:w="0" w:type="dxa"/>
              <w:right w:w="100" w:type="dxa"/>
            </w:tcMar>
          </w:tcPr>
          <w:p w14:paraId="2D12F003"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r>
      <w:tr w:rsidR="0001165D" w:rsidRPr="008C2C71" w14:paraId="252BAC61" w14:textId="77777777" w:rsidTr="008C2C71">
        <w:trPr>
          <w:trHeight w:val="397"/>
        </w:trPr>
        <w:tc>
          <w:tcPr>
            <w:tcW w:w="6068" w:type="dxa"/>
            <w:tcBorders>
              <w:top w:val="nil"/>
              <w:left w:val="single" w:sz="18" w:space="0" w:color="666666"/>
              <w:bottom w:val="single" w:sz="6" w:space="0" w:color="000000"/>
              <w:right w:val="single" w:sz="6" w:space="0" w:color="000000"/>
            </w:tcBorders>
            <w:shd w:val="clear" w:color="auto" w:fill="EFEFEF"/>
            <w:tcMar>
              <w:top w:w="0" w:type="dxa"/>
              <w:left w:w="100" w:type="dxa"/>
              <w:bottom w:w="0" w:type="dxa"/>
              <w:right w:w="100" w:type="dxa"/>
            </w:tcMar>
            <w:vAlign w:val="center"/>
          </w:tcPr>
          <w:p w14:paraId="0B9E3118" w14:textId="2280A2E8" w:rsidR="0001165D" w:rsidRDefault="0001165D" w:rsidP="008C2C71">
            <w:pPr>
              <w:spacing w:before="100" w:beforeAutospacing="1" w:after="100" w:afterAutospacing="1"/>
              <w:rPr>
                <w:rFonts w:cs="Times New Roman"/>
              </w:rPr>
            </w:pPr>
            <w:r>
              <w:rPr>
                <w:rFonts w:cs="Times New Roman"/>
              </w:rPr>
              <w:t>Är problemområdet tydligt presenterat och motiverat?</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tcPr>
          <w:p w14:paraId="4ECE0E67"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tcPr>
          <w:p w14:paraId="520B7775"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18" w:space="0" w:color="666666"/>
            </w:tcBorders>
            <w:shd w:val="clear" w:color="auto" w:fill="EFEFEF"/>
            <w:tcMar>
              <w:top w:w="0" w:type="dxa"/>
              <w:left w:w="100" w:type="dxa"/>
              <w:bottom w:w="0" w:type="dxa"/>
              <w:right w:w="100" w:type="dxa"/>
            </w:tcMar>
          </w:tcPr>
          <w:p w14:paraId="1CF2AEE1"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r>
      <w:tr w:rsidR="0001165D" w:rsidRPr="008C2C71" w14:paraId="78B94DA1" w14:textId="77777777" w:rsidTr="008C2C71">
        <w:trPr>
          <w:trHeight w:val="397"/>
        </w:trPr>
        <w:tc>
          <w:tcPr>
            <w:tcW w:w="6068" w:type="dxa"/>
            <w:tcBorders>
              <w:top w:val="nil"/>
              <w:left w:val="single" w:sz="18" w:space="0" w:color="666666"/>
              <w:bottom w:val="single" w:sz="6" w:space="0" w:color="000000"/>
              <w:right w:val="single" w:sz="6" w:space="0" w:color="000000"/>
            </w:tcBorders>
            <w:tcMar>
              <w:top w:w="0" w:type="dxa"/>
              <w:left w:w="100" w:type="dxa"/>
              <w:bottom w:w="0" w:type="dxa"/>
              <w:right w:w="100" w:type="dxa"/>
            </w:tcMar>
            <w:vAlign w:val="center"/>
          </w:tcPr>
          <w:p w14:paraId="45205DC4" w14:textId="674BAA42" w:rsidR="0001165D" w:rsidRDefault="0001165D" w:rsidP="008C2C71">
            <w:pPr>
              <w:spacing w:before="100" w:beforeAutospacing="1" w:after="100" w:afterAutospacing="1"/>
              <w:rPr>
                <w:rFonts w:cs="Times New Roman"/>
              </w:rPr>
            </w:pPr>
            <w:r>
              <w:rPr>
                <w:rFonts w:cs="Times New Roman"/>
              </w:rPr>
              <w:t>Är syftet tydligt formulerat?</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05BA07E4"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4CCD6794"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18" w:space="0" w:color="666666"/>
            </w:tcBorders>
            <w:tcMar>
              <w:top w:w="0" w:type="dxa"/>
              <w:left w:w="100" w:type="dxa"/>
              <w:bottom w:w="0" w:type="dxa"/>
              <w:right w:w="100" w:type="dxa"/>
            </w:tcMar>
          </w:tcPr>
          <w:p w14:paraId="7F0B89FB"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r>
      <w:tr w:rsidR="0001165D" w:rsidRPr="008C2C71" w14:paraId="0804F2CD" w14:textId="77777777" w:rsidTr="008C2C71">
        <w:trPr>
          <w:trHeight w:val="397"/>
        </w:trPr>
        <w:tc>
          <w:tcPr>
            <w:tcW w:w="6068" w:type="dxa"/>
            <w:tcBorders>
              <w:top w:val="single" w:sz="6" w:space="0" w:color="000000"/>
              <w:left w:val="single" w:sz="18" w:space="0" w:color="666666"/>
              <w:bottom w:val="single" w:sz="6" w:space="0" w:color="000000"/>
              <w:right w:val="single" w:sz="6" w:space="0" w:color="000000"/>
            </w:tcBorders>
            <w:shd w:val="clear" w:color="auto" w:fill="EFEFEF"/>
            <w:tcMar>
              <w:top w:w="0" w:type="dxa"/>
              <w:left w:w="100" w:type="dxa"/>
              <w:bottom w:w="0" w:type="dxa"/>
              <w:right w:w="100" w:type="dxa"/>
            </w:tcMar>
            <w:vAlign w:val="center"/>
          </w:tcPr>
          <w:p w14:paraId="01B80FB6" w14:textId="49F26562" w:rsidR="0001165D" w:rsidRDefault="0001165D" w:rsidP="008C2C71">
            <w:pPr>
              <w:spacing w:before="100" w:beforeAutospacing="1" w:after="100" w:afterAutospacing="1"/>
              <w:rPr>
                <w:rFonts w:cs="Times New Roman"/>
              </w:rPr>
            </w:pPr>
            <w:r>
              <w:rPr>
                <w:rFonts w:cs="Times New Roman"/>
              </w:rPr>
              <w:t>Finns en hypotes beskriven?</w:t>
            </w:r>
          </w:p>
        </w:tc>
        <w:tc>
          <w:tcPr>
            <w:tcW w:w="1134" w:type="dxa"/>
            <w:tcBorders>
              <w:top w:val="single" w:sz="6" w:space="0" w:color="000000"/>
              <w:left w:val="nil"/>
              <w:bottom w:val="single" w:sz="6" w:space="0" w:color="000000"/>
              <w:right w:val="single" w:sz="6" w:space="0" w:color="000000"/>
            </w:tcBorders>
            <w:shd w:val="clear" w:color="auto" w:fill="EFEFEF"/>
            <w:tcMar>
              <w:top w:w="0" w:type="dxa"/>
              <w:left w:w="100" w:type="dxa"/>
              <w:bottom w:w="0" w:type="dxa"/>
              <w:right w:w="100" w:type="dxa"/>
            </w:tcMar>
          </w:tcPr>
          <w:p w14:paraId="0D3F6B19"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single" w:sz="6" w:space="0" w:color="000000"/>
              <w:left w:val="nil"/>
              <w:bottom w:val="single" w:sz="6" w:space="0" w:color="000000"/>
              <w:right w:val="single" w:sz="6" w:space="0" w:color="000000"/>
            </w:tcBorders>
            <w:shd w:val="clear" w:color="auto" w:fill="EFEFEF"/>
            <w:tcMar>
              <w:top w:w="0" w:type="dxa"/>
              <w:left w:w="100" w:type="dxa"/>
              <w:bottom w:w="0" w:type="dxa"/>
              <w:right w:w="100" w:type="dxa"/>
            </w:tcMar>
          </w:tcPr>
          <w:p w14:paraId="54FC577A"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single" w:sz="6" w:space="0" w:color="000000"/>
              <w:left w:val="nil"/>
              <w:bottom w:val="single" w:sz="6" w:space="0" w:color="000000"/>
              <w:right w:val="single" w:sz="18" w:space="0" w:color="666666"/>
            </w:tcBorders>
            <w:shd w:val="clear" w:color="auto" w:fill="EFEFEF"/>
            <w:tcMar>
              <w:top w:w="0" w:type="dxa"/>
              <w:left w:w="100" w:type="dxa"/>
              <w:bottom w:w="0" w:type="dxa"/>
              <w:right w:w="100" w:type="dxa"/>
            </w:tcMar>
          </w:tcPr>
          <w:p w14:paraId="6FB4D965"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r>
      <w:tr w:rsidR="0001165D" w:rsidRPr="008C2C71" w14:paraId="48DECFC6" w14:textId="77777777" w:rsidTr="008C2C71">
        <w:trPr>
          <w:trHeight w:val="397"/>
        </w:trPr>
        <w:tc>
          <w:tcPr>
            <w:tcW w:w="6068" w:type="dxa"/>
            <w:tcBorders>
              <w:top w:val="single" w:sz="6" w:space="0" w:color="000000"/>
              <w:left w:val="single" w:sz="18" w:space="0" w:color="666666"/>
              <w:bottom w:val="single" w:sz="6" w:space="0" w:color="000000"/>
              <w:right w:val="single" w:sz="6" w:space="0" w:color="000000"/>
            </w:tcBorders>
            <w:tcMar>
              <w:top w:w="0" w:type="dxa"/>
              <w:left w:w="100" w:type="dxa"/>
              <w:bottom w:w="0" w:type="dxa"/>
              <w:right w:w="100" w:type="dxa"/>
            </w:tcMar>
            <w:vAlign w:val="center"/>
          </w:tcPr>
          <w:p w14:paraId="6EE8FFFA" w14:textId="5E6741F9" w:rsidR="0001165D" w:rsidRDefault="0001165D" w:rsidP="008C2C71">
            <w:pPr>
              <w:spacing w:before="100" w:beforeAutospacing="1" w:after="100" w:afterAutospacing="1"/>
              <w:rPr>
                <w:rFonts w:cs="Times New Roman"/>
              </w:rPr>
            </w:pPr>
            <w:r>
              <w:rPr>
                <w:rFonts w:cs="Times New Roman"/>
              </w:rPr>
              <w:t>Är metoden beskriven?</w:t>
            </w:r>
          </w:p>
        </w:tc>
        <w:tc>
          <w:tcPr>
            <w:tcW w:w="113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BB1172C"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3D2EED7"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single" w:sz="6" w:space="0" w:color="000000"/>
              <w:left w:val="nil"/>
              <w:bottom w:val="single" w:sz="6" w:space="0" w:color="000000"/>
              <w:right w:val="single" w:sz="18" w:space="0" w:color="666666"/>
            </w:tcBorders>
            <w:tcMar>
              <w:top w:w="0" w:type="dxa"/>
              <w:left w:w="100" w:type="dxa"/>
              <w:bottom w:w="0" w:type="dxa"/>
              <w:right w:w="100" w:type="dxa"/>
            </w:tcMar>
          </w:tcPr>
          <w:p w14:paraId="5E2191AF"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r>
      <w:tr w:rsidR="0001165D" w:rsidRPr="008C2C71" w14:paraId="32E31C06" w14:textId="77777777" w:rsidTr="008C2C71">
        <w:trPr>
          <w:trHeight w:val="397"/>
        </w:trPr>
        <w:tc>
          <w:tcPr>
            <w:tcW w:w="6068" w:type="dxa"/>
            <w:tcBorders>
              <w:top w:val="nil"/>
              <w:left w:val="single" w:sz="18" w:space="0" w:color="666666"/>
              <w:bottom w:val="single" w:sz="6" w:space="0" w:color="000000"/>
              <w:right w:val="single" w:sz="6" w:space="0" w:color="000000"/>
            </w:tcBorders>
            <w:shd w:val="clear" w:color="auto" w:fill="EFEFEF"/>
            <w:tcMar>
              <w:top w:w="0" w:type="dxa"/>
              <w:left w:w="100" w:type="dxa"/>
              <w:bottom w:w="0" w:type="dxa"/>
              <w:right w:w="100" w:type="dxa"/>
            </w:tcMar>
            <w:vAlign w:val="center"/>
          </w:tcPr>
          <w:p w14:paraId="7040ADAF" w14:textId="7970BD13" w:rsidR="0001165D" w:rsidRDefault="0001165D" w:rsidP="008C2C71">
            <w:pPr>
              <w:spacing w:before="100" w:beforeAutospacing="1" w:after="100" w:afterAutospacing="1"/>
              <w:rPr>
                <w:rFonts w:cs="Times New Roman"/>
              </w:rPr>
            </w:pPr>
            <w:r>
              <w:rPr>
                <w:rFonts w:cs="Times New Roman"/>
              </w:rPr>
              <w:t>Är datainsamling tydligt beskriven?</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tcPr>
          <w:p w14:paraId="7C54073C"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tcPr>
          <w:p w14:paraId="3EA681F5"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18" w:space="0" w:color="666666"/>
            </w:tcBorders>
            <w:shd w:val="clear" w:color="auto" w:fill="EFEFEF"/>
            <w:tcMar>
              <w:top w:w="0" w:type="dxa"/>
              <w:left w:w="100" w:type="dxa"/>
              <w:bottom w:w="0" w:type="dxa"/>
              <w:right w:w="100" w:type="dxa"/>
            </w:tcMar>
          </w:tcPr>
          <w:p w14:paraId="14D462E8"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r>
      <w:tr w:rsidR="0001165D" w:rsidRPr="008C2C71" w14:paraId="4098A33E" w14:textId="77777777" w:rsidTr="008C2C71">
        <w:trPr>
          <w:trHeight w:val="397"/>
        </w:trPr>
        <w:tc>
          <w:tcPr>
            <w:tcW w:w="6068" w:type="dxa"/>
            <w:tcBorders>
              <w:top w:val="nil"/>
              <w:left w:val="single" w:sz="18" w:space="0" w:color="666666"/>
              <w:bottom w:val="single" w:sz="6" w:space="0" w:color="000000"/>
              <w:right w:val="single" w:sz="6" w:space="0" w:color="000000"/>
            </w:tcBorders>
            <w:tcMar>
              <w:top w:w="0" w:type="dxa"/>
              <w:left w:w="100" w:type="dxa"/>
              <w:bottom w:w="0" w:type="dxa"/>
              <w:right w:w="100" w:type="dxa"/>
            </w:tcMar>
            <w:vAlign w:val="center"/>
          </w:tcPr>
          <w:p w14:paraId="7BA66336" w14:textId="27441FAD" w:rsidR="0001165D" w:rsidRDefault="0001165D" w:rsidP="008C2C71">
            <w:pPr>
              <w:spacing w:before="100" w:beforeAutospacing="1" w:after="100" w:afterAutospacing="1"/>
              <w:rPr>
                <w:rFonts w:cs="Times New Roman"/>
              </w:rPr>
            </w:pPr>
            <w:r>
              <w:rPr>
                <w:rFonts w:cs="Times New Roman"/>
              </w:rPr>
              <w:t>Är instrument valida och reliabla?</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3939102B"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5D2E1DB5"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18" w:space="0" w:color="666666"/>
            </w:tcBorders>
            <w:tcMar>
              <w:top w:w="0" w:type="dxa"/>
              <w:left w:w="100" w:type="dxa"/>
              <w:bottom w:w="0" w:type="dxa"/>
              <w:right w:w="100" w:type="dxa"/>
            </w:tcMar>
          </w:tcPr>
          <w:p w14:paraId="4D368BA9"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r>
      <w:tr w:rsidR="0001165D" w:rsidRPr="008C2C71" w14:paraId="201E87B9" w14:textId="77777777" w:rsidTr="008C2C71">
        <w:trPr>
          <w:trHeight w:val="397"/>
        </w:trPr>
        <w:tc>
          <w:tcPr>
            <w:tcW w:w="6068" w:type="dxa"/>
            <w:tcBorders>
              <w:top w:val="nil"/>
              <w:left w:val="single" w:sz="18" w:space="0" w:color="666666"/>
              <w:bottom w:val="single" w:sz="6" w:space="0" w:color="000000"/>
              <w:right w:val="single" w:sz="6" w:space="0" w:color="000000"/>
            </w:tcBorders>
            <w:shd w:val="clear" w:color="auto" w:fill="EFEFEF"/>
            <w:tcMar>
              <w:top w:w="0" w:type="dxa"/>
              <w:left w:w="100" w:type="dxa"/>
              <w:bottom w:w="0" w:type="dxa"/>
              <w:right w:w="100" w:type="dxa"/>
            </w:tcMar>
            <w:vAlign w:val="center"/>
          </w:tcPr>
          <w:p w14:paraId="409E711B" w14:textId="1DB86464" w:rsidR="0001165D" w:rsidRDefault="0001165D" w:rsidP="008C2C71">
            <w:pPr>
              <w:spacing w:before="100" w:beforeAutospacing="1" w:after="100" w:afterAutospacing="1"/>
              <w:rPr>
                <w:rFonts w:cs="Times New Roman"/>
              </w:rPr>
            </w:pPr>
            <w:r>
              <w:rPr>
                <w:rFonts w:cs="Times New Roman"/>
              </w:rPr>
              <w:t>Är populationen beskriven?</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tcPr>
          <w:p w14:paraId="1965E071"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tcPr>
          <w:p w14:paraId="74601B66"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18" w:space="0" w:color="666666"/>
            </w:tcBorders>
            <w:shd w:val="clear" w:color="auto" w:fill="EFEFEF"/>
            <w:tcMar>
              <w:top w:w="0" w:type="dxa"/>
              <w:left w:w="100" w:type="dxa"/>
              <w:bottom w:w="0" w:type="dxa"/>
              <w:right w:w="100" w:type="dxa"/>
            </w:tcMar>
          </w:tcPr>
          <w:p w14:paraId="26081BC8"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r>
      <w:tr w:rsidR="0001165D" w:rsidRPr="008C2C71" w14:paraId="6920C883" w14:textId="77777777" w:rsidTr="008C2C71">
        <w:trPr>
          <w:trHeight w:val="397"/>
        </w:trPr>
        <w:tc>
          <w:tcPr>
            <w:tcW w:w="6068" w:type="dxa"/>
            <w:tcBorders>
              <w:top w:val="nil"/>
              <w:left w:val="single" w:sz="18" w:space="0" w:color="666666"/>
              <w:bottom w:val="single" w:sz="6" w:space="0" w:color="000000"/>
              <w:right w:val="single" w:sz="6" w:space="0" w:color="000000"/>
            </w:tcBorders>
            <w:tcMar>
              <w:top w:w="0" w:type="dxa"/>
              <w:left w:w="100" w:type="dxa"/>
              <w:bottom w:w="0" w:type="dxa"/>
              <w:right w:w="100" w:type="dxa"/>
            </w:tcMar>
            <w:vAlign w:val="center"/>
          </w:tcPr>
          <w:p w14:paraId="753ED233" w14:textId="59B879C2" w:rsidR="0001165D" w:rsidRDefault="0001165D" w:rsidP="008C2C71">
            <w:pPr>
              <w:spacing w:before="100" w:beforeAutospacing="1" w:after="100" w:afterAutospacing="1"/>
              <w:rPr>
                <w:rFonts w:cs="Times New Roman"/>
              </w:rPr>
            </w:pPr>
            <w:r>
              <w:rPr>
                <w:rFonts w:cs="Times New Roman"/>
              </w:rPr>
              <w:t>Är urvalet representativt?</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0612D555"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1B8ED973"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18" w:space="0" w:color="666666"/>
            </w:tcBorders>
            <w:tcMar>
              <w:top w:w="0" w:type="dxa"/>
              <w:left w:w="100" w:type="dxa"/>
              <w:bottom w:w="0" w:type="dxa"/>
              <w:right w:w="100" w:type="dxa"/>
            </w:tcMar>
          </w:tcPr>
          <w:p w14:paraId="5238D3C3"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r>
      <w:tr w:rsidR="0001165D" w:rsidRPr="008C2C71" w14:paraId="585528D2" w14:textId="77777777" w:rsidTr="008C2C71">
        <w:trPr>
          <w:trHeight w:val="397"/>
        </w:trPr>
        <w:tc>
          <w:tcPr>
            <w:tcW w:w="6068" w:type="dxa"/>
            <w:tcBorders>
              <w:top w:val="nil"/>
              <w:left w:val="single" w:sz="18" w:space="0" w:color="666666"/>
              <w:bottom w:val="single" w:sz="6" w:space="0" w:color="000000"/>
              <w:right w:val="single" w:sz="6" w:space="0" w:color="000000"/>
            </w:tcBorders>
            <w:shd w:val="clear" w:color="auto" w:fill="EFEFEF"/>
            <w:tcMar>
              <w:top w:w="0" w:type="dxa"/>
              <w:left w:w="100" w:type="dxa"/>
              <w:bottom w:w="0" w:type="dxa"/>
              <w:right w:w="100" w:type="dxa"/>
            </w:tcMar>
            <w:vAlign w:val="center"/>
          </w:tcPr>
          <w:p w14:paraId="42E3B2D8" w14:textId="0F8E885E" w:rsidR="0001165D" w:rsidRDefault="0001165D" w:rsidP="008C2C71">
            <w:pPr>
              <w:spacing w:before="100" w:beforeAutospacing="1" w:after="100" w:afterAutospacing="1"/>
              <w:rPr>
                <w:rFonts w:cs="Times New Roman"/>
              </w:rPr>
            </w:pPr>
            <w:r>
              <w:rPr>
                <w:rFonts w:cs="Times New Roman"/>
              </w:rPr>
              <w:t>Finns bortfallsanalys (om relevant)?</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tcPr>
          <w:p w14:paraId="3450D426"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tcPr>
          <w:p w14:paraId="1BE77AD1"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18" w:space="0" w:color="666666"/>
            </w:tcBorders>
            <w:shd w:val="clear" w:color="auto" w:fill="EFEFEF"/>
            <w:tcMar>
              <w:top w:w="0" w:type="dxa"/>
              <w:left w:w="100" w:type="dxa"/>
              <w:bottom w:w="0" w:type="dxa"/>
              <w:right w:w="100" w:type="dxa"/>
            </w:tcMar>
          </w:tcPr>
          <w:p w14:paraId="1A5F6292"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r>
      <w:tr w:rsidR="0001165D" w:rsidRPr="008C2C71" w14:paraId="525AC78C" w14:textId="77777777" w:rsidTr="008C2C71">
        <w:trPr>
          <w:trHeight w:val="397"/>
        </w:trPr>
        <w:tc>
          <w:tcPr>
            <w:tcW w:w="6068" w:type="dxa"/>
            <w:tcBorders>
              <w:top w:val="nil"/>
              <w:left w:val="single" w:sz="18" w:space="0" w:color="666666"/>
              <w:bottom w:val="single" w:sz="6" w:space="0" w:color="000000"/>
              <w:right w:val="single" w:sz="6" w:space="0" w:color="000000"/>
            </w:tcBorders>
            <w:tcMar>
              <w:top w:w="0" w:type="dxa"/>
              <w:left w:w="100" w:type="dxa"/>
              <w:bottom w:w="0" w:type="dxa"/>
              <w:right w:w="100" w:type="dxa"/>
            </w:tcMar>
            <w:vAlign w:val="center"/>
          </w:tcPr>
          <w:p w14:paraId="1FA216D4" w14:textId="008CD3DB" w:rsidR="0001165D" w:rsidRDefault="0001165D" w:rsidP="008C2C71">
            <w:pPr>
              <w:spacing w:before="100" w:beforeAutospacing="1" w:after="100" w:afterAutospacing="1"/>
              <w:rPr>
                <w:rFonts w:cs="Times New Roman"/>
              </w:rPr>
            </w:pPr>
            <w:r>
              <w:rPr>
                <w:rFonts w:cs="Times New Roman"/>
              </w:rPr>
              <w:t>Är analysen(er) tydligt redovisad?</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285274C5"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7E56746B"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18" w:space="0" w:color="666666"/>
            </w:tcBorders>
            <w:tcMar>
              <w:top w:w="0" w:type="dxa"/>
              <w:left w:w="100" w:type="dxa"/>
              <w:bottom w:w="0" w:type="dxa"/>
              <w:right w:w="100" w:type="dxa"/>
            </w:tcMar>
          </w:tcPr>
          <w:p w14:paraId="55BD1851"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r>
      <w:tr w:rsidR="0001165D" w:rsidRPr="008C2C71" w14:paraId="195D71C7" w14:textId="77777777" w:rsidTr="008C2C71">
        <w:trPr>
          <w:trHeight w:val="397"/>
        </w:trPr>
        <w:tc>
          <w:tcPr>
            <w:tcW w:w="6068" w:type="dxa"/>
            <w:tcBorders>
              <w:top w:val="nil"/>
              <w:left w:val="single" w:sz="18" w:space="0" w:color="666666"/>
              <w:bottom w:val="single" w:sz="6" w:space="0" w:color="000000"/>
              <w:right w:val="single" w:sz="6" w:space="0" w:color="000000"/>
            </w:tcBorders>
            <w:shd w:val="clear" w:color="auto" w:fill="EFEFEF"/>
            <w:tcMar>
              <w:top w:w="0" w:type="dxa"/>
              <w:left w:w="100" w:type="dxa"/>
              <w:bottom w:w="0" w:type="dxa"/>
              <w:right w:w="100" w:type="dxa"/>
            </w:tcMar>
            <w:vAlign w:val="center"/>
          </w:tcPr>
          <w:p w14:paraId="23B90097" w14:textId="55EB96AC" w:rsidR="0001165D" w:rsidRDefault="0001165D" w:rsidP="008C2C71">
            <w:pPr>
              <w:spacing w:before="100" w:beforeAutospacing="1" w:after="100" w:afterAutospacing="1"/>
              <w:rPr>
                <w:rFonts w:cs="Times New Roman"/>
              </w:rPr>
            </w:pPr>
            <w:r>
              <w:rPr>
                <w:rFonts w:cs="Times New Roman"/>
              </w:rPr>
              <w:t>Är forskningsetiska aspekter redovisade?</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tcPr>
          <w:p w14:paraId="0B58577B"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tcPr>
          <w:p w14:paraId="5720CD1E"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18" w:space="0" w:color="666666"/>
            </w:tcBorders>
            <w:shd w:val="clear" w:color="auto" w:fill="EFEFEF"/>
            <w:tcMar>
              <w:top w:w="0" w:type="dxa"/>
              <w:left w:w="100" w:type="dxa"/>
              <w:bottom w:w="0" w:type="dxa"/>
              <w:right w:w="100" w:type="dxa"/>
            </w:tcMar>
          </w:tcPr>
          <w:p w14:paraId="2069E406"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r>
      <w:tr w:rsidR="0001165D" w:rsidRPr="008C2C71" w14:paraId="58C88625" w14:textId="77777777" w:rsidTr="008C2C71">
        <w:trPr>
          <w:trHeight w:val="397"/>
        </w:trPr>
        <w:tc>
          <w:tcPr>
            <w:tcW w:w="6068" w:type="dxa"/>
            <w:tcBorders>
              <w:top w:val="single" w:sz="6" w:space="0" w:color="000000"/>
              <w:left w:val="single" w:sz="18" w:space="0" w:color="666666"/>
              <w:bottom w:val="single" w:sz="6" w:space="0" w:color="000000"/>
              <w:right w:val="single" w:sz="6" w:space="0" w:color="000000"/>
            </w:tcBorders>
            <w:tcMar>
              <w:top w:w="0" w:type="dxa"/>
              <w:left w:w="100" w:type="dxa"/>
              <w:bottom w:w="0" w:type="dxa"/>
              <w:right w:w="100" w:type="dxa"/>
            </w:tcMar>
            <w:vAlign w:val="center"/>
          </w:tcPr>
          <w:p w14:paraId="039D6DC5" w14:textId="7C6C1230" w:rsidR="0001165D" w:rsidRDefault="0001165D" w:rsidP="008C2C71">
            <w:pPr>
              <w:spacing w:before="100" w:beforeAutospacing="1" w:after="100" w:afterAutospacing="1"/>
              <w:rPr>
                <w:rFonts w:cs="Times New Roman"/>
              </w:rPr>
            </w:pPr>
            <w:r>
              <w:rPr>
                <w:rFonts w:cs="Times New Roman"/>
              </w:rPr>
              <w:t>Svarar resultatet mot syfte och hypotes?</w:t>
            </w:r>
          </w:p>
        </w:tc>
        <w:tc>
          <w:tcPr>
            <w:tcW w:w="113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988DB09"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247B227"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single" w:sz="6" w:space="0" w:color="000000"/>
              <w:left w:val="nil"/>
              <w:bottom w:val="single" w:sz="6" w:space="0" w:color="000000"/>
              <w:right w:val="single" w:sz="18" w:space="0" w:color="666666"/>
            </w:tcBorders>
            <w:tcMar>
              <w:top w:w="0" w:type="dxa"/>
              <w:left w:w="100" w:type="dxa"/>
              <w:bottom w:w="0" w:type="dxa"/>
              <w:right w:w="100" w:type="dxa"/>
            </w:tcMar>
          </w:tcPr>
          <w:p w14:paraId="338A3964"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r>
      <w:tr w:rsidR="0001165D" w:rsidRPr="008C2C71" w14:paraId="23644519" w14:textId="77777777" w:rsidTr="008C2C71">
        <w:trPr>
          <w:trHeight w:val="397"/>
        </w:trPr>
        <w:tc>
          <w:tcPr>
            <w:tcW w:w="6068" w:type="dxa"/>
            <w:tcBorders>
              <w:top w:val="nil"/>
              <w:left w:val="single" w:sz="18" w:space="0" w:color="666666"/>
              <w:bottom w:val="single" w:sz="6" w:space="0" w:color="000000"/>
              <w:right w:val="single" w:sz="6" w:space="0" w:color="000000"/>
            </w:tcBorders>
            <w:shd w:val="clear" w:color="auto" w:fill="EFEFEF"/>
            <w:tcMar>
              <w:top w:w="0" w:type="dxa"/>
              <w:left w:w="100" w:type="dxa"/>
              <w:bottom w:w="0" w:type="dxa"/>
              <w:right w:w="100" w:type="dxa"/>
            </w:tcMar>
            <w:vAlign w:val="center"/>
          </w:tcPr>
          <w:p w14:paraId="69AFD9F5" w14:textId="72F7E67A" w:rsidR="0001165D" w:rsidRDefault="0001165D" w:rsidP="008C2C71">
            <w:pPr>
              <w:spacing w:before="100" w:beforeAutospacing="1" w:after="100" w:afterAutospacing="1"/>
              <w:rPr>
                <w:rFonts w:cs="Times New Roman"/>
              </w:rPr>
            </w:pPr>
            <w:r>
              <w:rPr>
                <w:rFonts w:cs="Times New Roman"/>
              </w:rPr>
              <w:t>Är resultatet klart och tydligt presenterat?</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tcPr>
          <w:p w14:paraId="1A498DDB"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tcPr>
          <w:p w14:paraId="12D3DC15"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18" w:space="0" w:color="666666"/>
            </w:tcBorders>
            <w:shd w:val="clear" w:color="auto" w:fill="EFEFEF"/>
            <w:tcMar>
              <w:top w:w="0" w:type="dxa"/>
              <w:left w:w="100" w:type="dxa"/>
              <w:bottom w:w="0" w:type="dxa"/>
              <w:right w:w="100" w:type="dxa"/>
            </w:tcMar>
          </w:tcPr>
          <w:p w14:paraId="64AEDD14"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r>
      <w:tr w:rsidR="0001165D" w:rsidRPr="008C2C71" w14:paraId="3F31D504" w14:textId="77777777" w:rsidTr="008C2C71">
        <w:trPr>
          <w:trHeight w:val="397"/>
        </w:trPr>
        <w:tc>
          <w:tcPr>
            <w:tcW w:w="6068" w:type="dxa"/>
            <w:tcBorders>
              <w:top w:val="single" w:sz="6" w:space="0" w:color="000000"/>
              <w:left w:val="single" w:sz="18" w:space="0" w:color="666666"/>
              <w:bottom w:val="single" w:sz="6" w:space="0" w:color="000000"/>
              <w:right w:val="single" w:sz="6" w:space="0" w:color="000000"/>
            </w:tcBorders>
            <w:tcMar>
              <w:top w:w="0" w:type="dxa"/>
              <w:left w:w="100" w:type="dxa"/>
              <w:bottom w:w="0" w:type="dxa"/>
              <w:right w:w="100" w:type="dxa"/>
            </w:tcMar>
            <w:vAlign w:val="center"/>
          </w:tcPr>
          <w:p w14:paraId="30396E04" w14:textId="05B8C46F" w:rsidR="0001165D" w:rsidRDefault="0001165D" w:rsidP="008C2C71">
            <w:pPr>
              <w:spacing w:before="100" w:beforeAutospacing="1" w:after="100" w:afterAutospacing="1"/>
              <w:rPr>
                <w:rFonts w:cs="Times New Roman"/>
              </w:rPr>
            </w:pPr>
            <w:r>
              <w:rPr>
                <w:rFonts w:cs="Times New Roman"/>
              </w:rPr>
              <w:t>Diskuteras resultatet gentemot bakgrund?</w:t>
            </w:r>
          </w:p>
        </w:tc>
        <w:tc>
          <w:tcPr>
            <w:tcW w:w="113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63E4CD2"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F15E510"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single" w:sz="6" w:space="0" w:color="000000"/>
              <w:left w:val="nil"/>
              <w:bottom w:val="single" w:sz="6" w:space="0" w:color="000000"/>
              <w:right w:val="single" w:sz="18" w:space="0" w:color="666666"/>
            </w:tcBorders>
            <w:tcMar>
              <w:top w:w="0" w:type="dxa"/>
              <w:left w:w="100" w:type="dxa"/>
              <w:bottom w:w="0" w:type="dxa"/>
              <w:right w:w="100" w:type="dxa"/>
            </w:tcMar>
          </w:tcPr>
          <w:p w14:paraId="4601694F"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r>
      <w:tr w:rsidR="0001165D" w:rsidRPr="008C2C71" w14:paraId="66EA621F" w14:textId="77777777" w:rsidTr="008C2C71">
        <w:trPr>
          <w:trHeight w:val="397"/>
        </w:trPr>
        <w:tc>
          <w:tcPr>
            <w:tcW w:w="6068" w:type="dxa"/>
            <w:tcBorders>
              <w:top w:val="nil"/>
              <w:left w:val="single" w:sz="18" w:space="0" w:color="666666"/>
              <w:bottom w:val="single" w:sz="6" w:space="0" w:color="000000"/>
              <w:right w:val="single" w:sz="6" w:space="0" w:color="000000"/>
            </w:tcBorders>
            <w:shd w:val="clear" w:color="auto" w:fill="EFEFEF"/>
            <w:tcMar>
              <w:top w:w="0" w:type="dxa"/>
              <w:left w:w="100" w:type="dxa"/>
              <w:bottom w:w="0" w:type="dxa"/>
              <w:right w:w="100" w:type="dxa"/>
            </w:tcMar>
            <w:vAlign w:val="center"/>
          </w:tcPr>
          <w:p w14:paraId="3EA532FE" w14:textId="32D5D6A7" w:rsidR="0001165D" w:rsidRDefault="0001165D" w:rsidP="008C2C71">
            <w:pPr>
              <w:spacing w:before="100" w:beforeAutospacing="1" w:after="100" w:afterAutospacing="1"/>
              <w:rPr>
                <w:rFonts w:cs="Times New Roman"/>
              </w:rPr>
            </w:pPr>
            <w:r>
              <w:rPr>
                <w:rFonts w:cs="Times New Roman"/>
              </w:rPr>
              <w:t>Finns det en ”röd tråd” i artikeln?</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tcPr>
          <w:p w14:paraId="62A20606"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tcPr>
          <w:p w14:paraId="7CCE0684"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18" w:space="0" w:color="666666"/>
            </w:tcBorders>
            <w:shd w:val="clear" w:color="auto" w:fill="EFEFEF"/>
            <w:tcMar>
              <w:top w:w="0" w:type="dxa"/>
              <w:left w:w="100" w:type="dxa"/>
              <w:bottom w:w="0" w:type="dxa"/>
              <w:right w:w="100" w:type="dxa"/>
            </w:tcMar>
          </w:tcPr>
          <w:p w14:paraId="06DCFD34"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r>
      <w:tr w:rsidR="0001165D" w:rsidRPr="008C2C71" w14:paraId="22E81E14" w14:textId="77777777" w:rsidTr="008C2C71">
        <w:trPr>
          <w:trHeight w:val="397"/>
        </w:trPr>
        <w:tc>
          <w:tcPr>
            <w:tcW w:w="6068" w:type="dxa"/>
            <w:tcBorders>
              <w:top w:val="nil"/>
              <w:left w:val="single" w:sz="18" w:space="0" w:color="666666"/>
              <w:bottom w:val="single" w:sz="6" w:space="0" w:color="000000"/>
              <w:right w:val="single" w:sz="6" w:space="0" w:color="000000"/>
            </w:tcBorders>
            <w:tcMar>
              <w:top w:w="0" w:type="dxa"/>
              <w:left w:w="100" w:type="dxa"/>
              <w:bottom w:w="0" w:type="dxa"/>
              <w:right w:w="100" w:type="dxa"/>
            </w:tcMar>
            <w:vAlign w:val="center"/>
          </w:tcPr>
          <w:p w14:paraId="00112756" w14:textId="790164D1" w:rsidR="0001165D" w:rsidRDefault="0001165D" w:rsidP="008C2C71">
            <w:pPr>
              <w:spacing w:before="100" w:beforeAutospacing="1" w:after="100" w:afterAutospacing="1"/>
              <w:rPr>
                <w:rFonts w:cs="Times New Roman"/>
              </w:rPr>
            </w:pPr>
            <w:r>
              <w:rPr>
                <w:rFonts w:cs="Times New Roman"/>
              </w:rPr>
              <w:t>Diskuteras studiens svagheter?</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2D1EC23E"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100EA09D"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18" w:space="0" w:color="666666"/>
            </w:tcBorders>
            <w:tcMar>
              <w:top w:w="0" w:type="dxa"/>
              <w:left w:w="100" w:type="dxa"/>
              <w:bottom w:w="0" w:type="dxa"/>
              <w:right w:w="100" w:type="dxa"/>
            </w:tcMar>
          </w:tcPr>
          <w:p w14:paraId="1C347137"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r>
      <w:tr w:rsidR="0001165D" w:rsidRPr="008C2C71" w14:paraId="42C486A2" w14:textId="77777777" w:rsidTr="008C2C71">
        <w:trPr>
          <w:trHeight w:val="397"/>
        </w:trPr>
        <w:tc>
          <w:tcPr>
            <w:tcW w:w="6068" w:type="dxa"/>
            <w:tcBorders>
              <w:top w:val="nil"/>
              <w:left w:val="single" w:sz="18" w:space="0" w:color="666666"/>
              <w:bottom w:val="single" w:sz="6" w:space="0" w:color="000000"/>
              <w:right w:val="single" w:sz="6" w:space="0" w:color="000000"/>
            </w:tcBorders>
            <w:shd w:val="clear" w:color="auto" w:fill="EFEFEF"/>
            <w:tcMar>
              <w:top w:w="0" w:type="dxa"/>
              <w:left w:w="100" w:type="dxa"/>
              <w:bottom w:w="0" w:type="dxa"/>
              <w:right w:w="100" w:type="dxa"/>
            </w:tcMar>
            <w:vAlign w:val="center"/>
          </w:tcPr>
          <w:p w14:paraId="6F354598" w14:textId="2958D06C" w:rsidR="0001165D" w:rsidRDefault="0001165D" w:rsidP="008C2C71">
            <w:pPr>
              <w:spacing w:before="100" w:beforeAutospacing="1" w:after="100" w:afterAutospacing="1"/>
              <w:rPr>
                <w:rFonts w:cs="Times New Roman"/>
              </w:rPr>
            </w:pPr>
            <w:r>
              <w:rPr>
                <w:rFonts w:cs="Times New Roman"/>
              </w:rPr>
              <w:t>Diskuteras validitet och reliabilitet?</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tcPr>
          <w:p w14:paraId="69BBD173"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6" w:space="0" w:color="000000"/>
            </w:tcBorders>
            <w:shd w:val="clear" w:color="auto" w:fill="EFEFEF"/>
            <w:tcMar>
              <w:top w:w="0" w:type="dxa"/>
              <w:left w:w="100" w:type="dxa"/>
              <w:bottom w:w="0" w:type="dxa"/>
              <w:right w:w="100" w:type="dxa"/>
            </w:tcMar>
          </w:tcPr>
          <w:p w14:paraId="655F2515"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18" w:space="0" w:color="666666"/>
            </w:tcBorders>
            <w:shd w:val="clear" w:color="auto" w:fill="EFEFEF"/>
            <w:tcMar>
              <w:top w:w="0" w:type="dxa"/>
              <w:left w:w="100" w:type="dxa"/>
              <w:bottom w:w="0" w:type="dxa"/>
              <w:right w:w="100" w:type="dxa"/>
            </w:tcMar>
          </w:tcPr>
          <w:p w14:paraId="0E1E7D95"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r>
      <w:tr w:rsidR="0001165D" w:rsidRPr="008C2C71" w14:paraId="076B5873" w14:textId="77777777" w:rsidTr="008C2C71">
        <w:trPr>
          <w:trHeight w:val="397"/>
        </w:trPr>
        <w:tc>
          <w:tcPr>
            <w:tcW w:w="6068" w:type="dxa"/>
            <w:tcBorders>
              <w:top w:val="nil"/>
              <w:left w:val="single" w:sz="18" w:space="0" w:color="666666"/>
              <w:bottom w:val="single" w:sz="6" w:space="0" w:color="000000"/>
              <w:right w:val="single" w:sz="6" w:space="0" w:color="000000"/>
            </w:tcBorders>
            <w:tcMar>
              <w:top w:w="0" w:type="dxa"/>
              <w:left w:w="100" w:type="dxa"/>
              <w:bottom w:w="0" w:type="dxa"/>
              <w:right w:w="100" w:type="dxa"/>
            </w:tcMar>
            <w:vAlign w:val="center"/>
          </w:tcPr>
          <w:p w14:paraId="78B6016D" w14:textId="3B8163D2" w:rsidR="0001165D" w:rsidRDefault="0001165D" w:rsidP="008C2C71">
            <w:pPr>
              <w:spacing w:before="100" w:beforeAutospacing="1" w:after="100" w:afterAutospacing="1"/>
              <w:rPr>
                <w:rFonts w:cs="Times New Roman"/>
              </w:rPr>
            </w:pPr>
            <w:r>
              <w:rPr>
                <w:rFonts w:cs="Times New Roman"/>
              </w:rPr>
              <w:t>Diskuteras resultatens generaliserbarhet?</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7961A23D"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6" w:space="0" w:color="000000"/>
            </w:tcBorders>
            <w:tcMar>
              <w:top w:w="0" w:type="dxa"/>
              <w:left w:w="100" w:type="dxa"/>
              <w:bottom w:w="0" w:type="dxa"/>
              <w:right w:w="100" w:type="dxa"/>
            </w:tcMar>
          </w:tcPr>
          <w:p w14:paraId="3199F0E0"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6" w:space="0" w:color="000000"/>
              <w:right w:val="single" w:sz="18" w:space="0" w:color="666666"/>
            </w:tcBorders>
            <w:tcMar>
              <w:top w:w="0" w:type="dxa"/>
              <w:left w:w="100" w:type="dxa"/>
              <w:bottom w:w="0" w:type="dxa"/>
              <w:right w:w="100" w:type="dxa"/>
            </w:tcMar>
          </w:tcPr>
          <w:p w14:paraId="79BA9ECF"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r>
      <w:tr w:rsidR="0001165D" w:rsidRPr="008C2C71" w14:paraId="7A61D409" w14:textId="77777777" w:rsidTr="008C2C71">
        <w:trPr>
          <w:trHeight w:val="397"/>
        </w:trPr>
        <w:tc>
          <w:tcPr>
            <w:tcW w:w="6068" w:type="dxa"/>
            <w:tcBorders>
              <w:top w:val="nil"/>
              <w:left w:val="single" w:sz="18" w:space="0" w:color="666666"/>
              <w:bottom w:val="single" w:sz="18" w:space="0" w:color="666666"/>
              <w:right w:val="single" w:sz="6" w:space="0" w:color="000000"/>
            </w:tcBorders>
            <w:shd w:val="clear" w:color="auto" w:fill="EFEFEF"/>
            <w:tcMar>
              <w:top w:w="0" w:type="dxa"/>
              <w:left w:w="100" w:type="dxa"/>
              <w:bottom w:w="0" w:type="dxa"/>
              <w:right w:w="100" w:type="dxa"/>
            </w:tcMar>
            <w:vAlign w:val="center"/>
          </w:tcPr>
          <w:p w14:paraId="20BF0527" w14:textId="645E2F42" w:rsidR="0001165D" w:rsidRDefault="0001165D" w:rsidP="008C2C71">
            <w:pPr>
              <w:spacing w:before="100" w:beforeAutospacing="1" w:after="100" w:afterAutospacing="1"/>
              <w:rPr>
                <w:rFonts w:cs="Times New Roman"/>
              </w:rPr>
            </w:pPr>
            <w:r>
              <w:rPr>
                <w:rFonts w:cs="Times New Roman"/>
              </w:rPr>
              <w:t>Är slutsatserna relevanta utifrån studiens resultat?</w:t>
            </w:r>
          </w:p>
        </w:tc>
        <w:tc>
          <w:tcPr>
            <w:tcW w:w="1134" w:type="dxa"/>
            <w:tcBorders>
              <w:top w:val="nil"/>
              <w:left w:val="nil"/>
              <w:bottom w:val="single" w:sz="18" w:space="0" w:color="666666"/>
              <w:right w:val="single" w:sz="6" w:space="0" w:color="000000"/>
            </w:tcBorders>
            <w:shd w:val="clear" w:color="auto" w:fill="EFEFEF"/>
            <w:tcMar>
              <w:top w:w="0" w:type="dxa"/>
              <w:left w:w="100" w:type="dxa"/>
              <w:bottom w:w="0" w:type="dxa"/>
              <w:right w:w="100" w:type="dxa"/>
            </w:tcMar>
          </w:tcPr>
          <w:p w14:paraId="5B355D18"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18" w:space="0" w:color="666666"/>
              <w:right w:val="single" w:sz="6" w:space="0" w:color="000000"/>
            </w:tcBorders>
            <w:shd w:val="clear" w:color="auto" w:fill="EFEFEF"/>
            <w:tcMar>
              <w:top w:w="0" w:type="dxa"/>
              <w:left w:w="100" w:type="dxa"/>
              <w:bottom w:w="0" w:type="dxa"/>
              <w:right w:w="100" w:type="dxa"/>
            </w:tcMar>
          </w:tcPr>
          <w:p w14:paraId="294136D7"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c>
          <w:tcPr>
            <w:tcW w:w="1134" w:type="dxa"/>
            <w:tcBorders>
              <w:top w:val="nil"/>
              <w:left w:val="nil"/>
              <w:bottom w:val="single" w:sz="18" w:space="0" w:color="666666"/>
              <w:right w:val="single" w:sz="18" w:space="0" w:color="666666"/>
            </w:tcBorders>
            <w:shd w:val="clear" w:color="auto" w:fill="EFEFEF"/>
            <w:tcMar>
              <w:top w:w="0" w:type="dxa"/>
              <w:left w:w="100" w:type="dxa"/>
              <w:bottom w:w="0" w:type="dxa"/>
              <w:right w:w="100" w:type="dxa"/>
            </w:tcMar>
          </w:tcPr>
          <w:p w14:paraId="45E196C5" w14:textId="77777777" w:rsidR="0001165D" w:rsidRPr="008C2C71" w:rsidRDefault="0001165D" w:rsidP="008C2C71">
            <w:pPr>
              <w:spacing w:before="100" w:beforeAutospacing="1" w:after="100" w:afterAutospacing="1"/>
              <w:rPr>
                <w:rFonts w:cs="Times New Roman"/>
              </w:rPr>
            </w:pPr>
            <w:r w:rsidRPr="008C2C71">
              <w:rPr>
                <w:rFonts w:cs="Times New Roman"/>
              </w:rPr>
              <w:t xml:space="preserve"> </w:t>
            </w:r>
          </w:p>
        </w:tc>
      </w:tr>
      <w:tr w:rsidR="0001165D" w14:paraId="77D00B55" w14:textId="77777777" w:rsidTr="008C2C71">
        <w:trPr>
          <w:trHeight w:val="660"/>
        </w:trPr>
        <w:tc>
          <w:tcPr>
            <w:tcW w:w="6068" w:type="dxa"/>
            <w:tcBorders>
              <w:top w:val="single" w:sz="18" w:space="0" w:color="666666"/>
              <w:left w:val="single" w:sz="18" w:space="0" w:color="666666"/>
              <w:bottom w:val="single" w:sz="18" w:space="0" w:color="666666"/>
              <w:right w:val="single" w:sz="6" w:space="0" w:color="000000"/>
            </w:tcBorders>
            <w:shd w:val="clear" w:color="auto" w:fill="FCE5CD"/>
            <w:tcMar>
              <w:top w:w="0" w:type="dxa"/>
              <w:left w:w="100" w:type="dxa"/>
              <w:bottom w:w="0" w:type="dxa"/>
              <w:right w:w="100" w:type="dxa"/>
            </w:tcMar>
            <w:vAlign w:val="center"/>
          </w:tcPr>
          <w:p w14:paraId="0D577747" w14:textId="506C2941" w:rsidR="0001165D" w:rsidRDefault="0001165D" w:rsidP="00DA2A6E">
            <w:pPr>
              <w:rPr>
                <w:rFonts w:cs="Times New Roman"/>
                <w:b/>
              </w:rPr>
            </w:pPr>
            <w:r>
              <w:rPr>
                <w:rFonts w:cs="Times New Roman"/>
                <w:b/>
              </w:rPr>
              <w:t>Granskningens sammanvägda bedömning av artikelns kvalitet</w:t>
            </w:r>
          </w:p>
        </w:tc>
        <w:tc>
          <w:tcPr>
            <w:tcW w:w="1134" w:type="dxa"/>
            <w:tcBorders>
              <w:top w:val="single" w:sz="18" w:space="0" w:color="666666"/>
              <w:left w:val="nil"/>
              <w:bottom w:val="single" w:sz="18" w:space="0" w:color="666666"/>
              <w:right w:val="single" w:sz="6" w:space="0" w:color="000000"/>
            </w:tcBorders>
            <w:shd w:val="clear" w:color="auto" w:fill="FCE5CD"/>
            <w:tcMar>
              <w:top w:w="0" w:type="dxa"/>
              <w:left w:w="100" w:type="dxa"/>
              <w:bottom w:w="0" w:type="dxa"/>
              <w:right w:w="100" w:type="dxa"/>
            </w:tcMar>
            <w:vAlign w:val="center"/>
          </w:tcPr>
          <w:p w14:paraId="6F878527" w14:textId="77777777" w:rsidR="0001165D" w:rsidRDefault="0001165D" w:rsidP="00DA2A6E">
            <w:pPr>
              <w:jc w:val="center"/>
              <w:rPr>
                <w:rFonts w:cs="Times New Roman"/>
                <w:b/>
              </w:rPr>
            </w:pPr>
            <w:r>
              <w:rPr>
                <w:rFonts w:cs="Times New Roman"/>
                <w:b/>
              </w:rPr>
              <w:t>Låg</w:t>
            </w:r>
          </w:p>
        </w:tc>
        <w:tc>
          <w:tcPr>
            <w:tcW w:w="1134" w:type="dxa"/>
            <w:tcBorders>
              <w:top w:val="single" w:sz="18" w:space="0" w:color="666666"/>
              <w:left w:val="nil"/>
              <w:bottom w:val="single" w:sz="18" w:space="0" w:color="666666"/>
              <w:right w:val="single" w:sz="6" w:space="0" w:color="000000"/>
            </w:tcBorders>
            <w:shd w:val="clear" w:color="auto" w:fill="FCE5CD"/>
            <w:tcMar>
              <w:top w:w="0" w:type="dxa"/>
              <w:left w:w="100" w:type="dxa"/>
              <w:bottom w:w="0" w:type="dxa"/>
              <w:right w:w="100" w:type="dxa"/>
            </w:tcMar>
            <w:vAlign w:val="center"/>
          </w:tcPr>
          <w:p w14:paraId="3D0C295F" w14:textId="77777777" w:rsidR="0001165D" w:rsidRDefault="0001165D" w:rsidP="00DA2A6E">
            <w:pPr>
              <w:jc w:val="center"/>
              <w:rPr>
                <w:rFonts w:cs="Times New Roman"/>
                <w:b/>
              </w:rPr>
            </w:pPr>
            <w:r>
              <w:rPr>
                <w:rFonts w:cs="Times New Roman"/>
                <w:b/>
              </w:rPr>
              <w:t>Medel</w:t>
            </w:r>
          </w:p>
        </w:tc>
        <w:tc>
          <w:tcPr>
            <w:tcW w:w="1134" w:type="dxa"/>
            <w:tcBorders>
              <w:top w:val="single" w:sz="18" w:space="0" w:color="666666"/>
              <w:left w:val="nil"/>
              <w:bottom w:val="single" w:sz="18" w:space="0" w:color="666666"/>
              <w:right w:val="single" w:sz="18" w:space="0" w:color="666666"/>
            </w:tcBorders>
            <w:shd w:val="clear" w:color="auto" w:fill="FCE5CD"/>
            <w:tcMar>
              <w:top w:w="0" w:type="dxa"/>
              <w:left w:w="100" w:type="dxa"/>
              <w:bottom w:w="0" w:type="dxa"/>
              <w:right w:w="100" w:type="dxa"/>
            </w:tcMar>
            <w:vAlign w:val="center"/>
          </w:tcPr>
          <w:p w14:paraId="169BF343" w14:textId="77777777" w:rsidR="0001165D" w:rsidRDefault="0001165D" w:rsidP="00DA2A6E">
            <w:pPr>
              <w:jc w:val="center"/>
              <w:rPr>
                <w:rFonts w:cs="Times New Roman"/>
                <w:b/>
              </w:rPr>
            </w:pPr>
            <w:r>
              <w:rPr>
                <w:rFonts w:cs="Times New Roman"/>
                <w:b/>
              </w:rPr>
              <w:t>Hög</w:t>
            </w:r>
          </w:p>
        </w:tc>
      </w:tr>
    </w:tbl>
    <w:p w14:paraId="1987DF19" w14:textId="77777777" w:rsidR="00432451" w:rsidRDefault="00432451" w:rsidP="00C41ED4">
      <w:pPr>
        <w:pStyle w:val="Rubrik1"/>
        <w:sectPr w:rsidR="00432451" w:rsidSect="0001165D">
          <w:headerReference w:type="default" r:id="rId25"/>
          <w:pgSz w:w="11906" w:h="16838"/>
          <w:pgMar w:top="1417" w:right="1417" w:bottom="993" w:left="1417" w:header="708" w:footer="708" w:gutter="0"/>
          <w:cols w:space="708"/>
          <w:docGrid w:linePitch="360"/>
        </w:sectPr>
      </w:pPr>
    </w:p>
    <w:p w14:paraId="0C2D2676" w14:textId="28076609" w:rsidR="00C41ED4" w:rsidRPr="00275E6D" w:rsidRDefault="00C41ED4" w:rsidP="00275E6D">
      <w:pPr>
        <w:rPr>
          <w:b/>
          <w:bCs/>
          <w:sz w:val="32"/>
          <w:szCs w:val="32"/>
        </w:rPr>
      </w:pPr>
      <w:r w:rsidRPr="00275E6D">
        <w:rPr>
          <w:b/>
          <w:bCs/>
          <w:sz w:val="32"/>
          <w:szCs w:val="32"/>
        </w:rPr>
        <w:lastRenderedPageBreak/>
        <w:t xml:space="preserve">Översikt av analyserad litteratur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292"/>
        <w:gridCol w:w="1276"/>
        <w:gridCol w:w="1559"/>
        <w:gridCol w:w="1843"/>
        <w:gridCol w:w="2409"/>
      </w:tblGrid>
      <w:tr w:rsidR="00C41ED4" w14:paraId="155F62C4" w14:textId="77777777" w:rsidTr="00DA2A6E">
        <w:tc>
          <w:tcPr>
            <w:tcW w:w="1368" w:type="dxa"/>
          </w:tcPr>
          <w:p w14:paraId="3B293C2F" w14:textId="77777777" w:rsidR="00C41ED4" w:rsidRDefault="00C41ED4" w:rsidP="00DA2A6E">
            <w:pPr>
              <w:rPr>
                <w:b/>
              </w:rPr>
            </w:pPr>
          </w:p>
        </w:tc>
        <w:tc>
          <w:tcPr>
            <w:tcW w:w="1292" w:type="dxa"/>
          </w:tcPr>
          <w:p w14:paraId="37F69D35" w14:textId="77777777" w:rsidR="00C41ED4" w:rsidRDefault="00C41ED4" w:rsidP="00DA2A6E">
            <w:pPr>
              <w:jc w:val="center"/>
              <w:rPr>
                <w:b/>
              </w:rPr>
            </w:pPr>
            <w:r>
              <w:rPr>
                <w:b/>
              </w:rPr>
              <w:t>Problem och syfte</w:t>
            </w:r>
          </w:p>
        </w:tc>
        <w:tc>
          <w:tcPr>
            <w:tcW w:w="1276" w:type="dxa"/>
          </w:tcPr>
          <w:p w14:paraId="0AF9D4B2" w14:textId="77777777" w:rsidR="00C41ED4" w:rsidRDefault="00C41ED4" w:rsidP="00DA2A6E">
            <w:pPr>
              <w:jc w:val="center"/>
              <w:rPr>
                <w:b/>
              </w:rPr>
            </w:pPr>
            <w:r>
              <w:rPr>
                <w:b/>
              </w:rPr>
              <w:t>Ansats/</w:t>
            </w:r>
          </w:p>
          <w:p w14:paraId="2D616D5C" w14:textId="77777777" w:rsidR="00C41ED4" w:rsidRDefault="00C41ED4" w:rsidP="00DA2A6E">
            <w:pPr>
              <w:jc w:val="center"/>
              <w:rPr>
                <w:b/>
              </w:rPr>
            </w:pPr>
            <w:r>
              <w:rPr>
                <w:b/>
              </w:rPr>
              <w:t>Metod</w:t>
            </w:r>
          </w:p>
        </w:tc>
        <w:tc>
          <w:tcPr>
            <w:tcW w:w="1559" w:type="dxa"/>
          </w:tcPr>
          <w:p w14:paraId="0DAD1AD9" w14:textId="77777777" w:rsidR="00C41ED4" w:rsidRDefault="00C41ED4" w:rsidP="00DA2A6E">
            <w:pPr>
              <w:jc w:val="center"/>
              <w:rPr>
                <w:b/>
              </w:rPr>
            </w:pPr>
            <w:r>
              <w:rPr>
                <w:b/>
              </w:rPr>
              <w:t>Urval/</w:t>
            </w:r>
          </w:p>
          <w:p w14:paraId="44EBA1B1" w14:textId="77777777" w:rsidR="00C41ED4" w:rsidRDefault="00C41ED4" w:rsidP="00DA2A6E">
            <w:pPr>
              <w:jc w:val="center"/>
              <w:rPr>
                <w:b/>
              </w:rPr>
            </w:pPr>
            <w:r>
              <w:rPr>
                <w:b/>
              </w:rPr>
              <w:t>Studiegrupp</w:t>
            </w:r>
          </w:p>
          <w:p w14:paraId="1EA6D93F" w14:textId="77777777" w:rsidR="00C41ED4" w:rsidRDefault="00C41ED4" w:rsidP="00DA2A6E">
            <w:pPr>
              <w:rPr>
                <w:b/>
              </w:rPr>
            </w:pPr>
          </w:p>
        </w:tc>
        <w:tc>
          <w:tcPr>
            <w:tcW w:w="1843" w:type="dxa"/>
          </w:tcPr>
          <w:p w14:paraId="01E9067B" w14:textId="77777777" w:rsidR="00C41ED4" w:rsidRDefault="00C41ED4" w:rsidP="00DA2A6E">
            <w:pPr>
              <w:jc w:val="center"/>
              <w:rPr>
                <w:b/>
              </w:rPr>
            </w:pPr>
            <w:r>
              <w:rPr>
                <w:b/>
              </w:rPr>
              <w:t>Huvudsakligt resultat</w:t>
            </w:r>
          </w:p>
        </w:tc>
        <w:tc>
          <w:tcPr>
            <w:tcW w:w="2409" w:type="dxa"/>
          </w:tcPr>
          <w:p w14:paraId="63AA3FD3" w14:textId="77777777" w:rsidR="00C41ED4" w:rsidRDefault="00C41ED4" w:rsidP="00DA2A6E">
            <w:pPr>
              <w:jc w:val="center"/>
              <w:rPr>
                <w:b/>
              </w:rPr>
            </w:pPr>
            <w:r>
              <w:rPr>
                <w:b/>
              </w:rPr>
              <w:t>Kvalitetsgranskning</w:t>
            </w:r>
          </w:p>
        </w:tc>
      </w:tr>
      <w:tr w:rsidR="00C41ED4" w14:paraId="24C6D6A8" w14:textId="77777777" w:rsidTr="00DA2A6E">
        <w:trPr>
          <w:trHeight w:val="975"/>
        </w:trPr>
        <w:tc>
          <w:tcPr>
            <w:tcW w:w="1368" w:type="dxa"/>
          </w:tcPr>
          <w:p w14:paraId="075CACE8" w14:textId="77777777" w:rsidR="00C41ED4" w:rsidRPr="00E4324F" w:rsidRDefault="00C41ED4" w:rsidP="00DA2A6E">
            <w:pPr>
              <w:rPr>
                <w:b/>
                <w:sz w:val="18"/>
              </w:rPr>
            </w:pPr>
            <w:r w:rsidRPr="00E4324F">
              <w:rPr>
                <w:b/>
              </w:rPr>
              <w:t xml:space="preserve">Författare </w:t>
            </w:r>
          </w:p>
          <w:p w14:paraId="09620080" w14:textId="77777777" w:rsidR="00C41ED4" w:rsidRPr="00E4324F" w:rsidRDefault="00C41ED4" w:rsidP="00DA2A6E">
            <w:pPr>
              <w:rPr>
                <w:b/>
              </w:rPr>
            </w:pPr>
            <w:r w:rsidRPr="00E4324F">
              <w:rPr>
                <w:b/>
              </w:rPr>
              <w:t>Årtal</w:t>
            </w:r>
          </w:p>
          <w:p w14:paraId="0FB9D52B" w14:textId="77777777" w:rsidR="00C41ED4" w:rsidRPr="00E4324F" w:rsidRDefault="00C41ED4" w:rsidP="00DA2A6E">
            <w:pPr>
              <w:rPr>
                <w:b/>
              </w:rPr>
            </w:pPr>
            <w:r w:rsidRPr="00E4324F">
              <w:rPr>
                <w:b/>
              </w:rPr>
              <w:t xml:space="preserve">Land </w:t>
            </w:r>
          </w:p>
          <w:p w14:paraId="67337B9B" w14:textId="77777777" w:rsidR="00C41ED4" w:rsidRPr="00E4324F" w:rsidRDefault="00C41ED4" w:rsidP="00DA2A6E">
            <w:r w:rsidRPr="00E4324F">
              <w:rPr>
                <w:b/>
              </w:rPr>
              <w:t>Tidskrift</w:t>
            </w:r>
          </w:p>
        </w:tc>
        <w:tc>
          <w:tcPr>
            <w:tcW w:w="1292" w:type="dxa"/>
          </w:tcPr>
          <w:p w14:paraId="3D19D0DC" w14:textId="77777777" w:rsidR="00C41ED4" w:rsidRDefault="00C41ED4" w:rsidP="00DA2A6E">
            <w:pPr>
              <w:rPr>
                <w:b/>
              </w:rPr>
            </w:pPr>
          </w:p>
          <w:p w14:paraId="226E62D0" w14:textId="77777777" w:rsidR="00C41ED4" w:rsidRPr="00AC7573" w:rsidRDefault="00C41ED4" w:rsidP="00DA2A6E">
            <w:r>
              <w:rPr>
                <w:b/>
              </w:rPr>
              <w:t xml:space="preserve">     </w:t>
            </w:r>
          </w:p>
          <w:p w14:paraId="7FD185B3" w14:textId="77777777" w:rsidR="00C41ED4" w:rsidRDefault="00C41ED4" w:rsidP="00DA2A6E">
            <w:pPr>
              <w:rPr>
                <w:b/>
              </w:rPr>
            </w:pPr>
            <w:r>
              <w:rPr>
                <w:b/>
              </w:rPr>
              <w:t xml:space="preserve">                        </w:t>
            </w:r>
          </w:p>
        </w:tc>
        <w:tc>
          <w:tcPr>
            <w:tcW w:w="1276" w:type="dxa"/>
          </w:tcPr>
          <w:p w14:paraId="24031073" w14:textId="77777777" w:rsidR="00C41ED4" w:rsidRDefault="00C41ED4" w:rsidP="00DA2A6E">
            <w:pPr>
              <w:rPr>
                <w:sz w:val="18"/>
              </w:rPr>
            </w:pPr>
          </w:p>
        </w:tc>
        <w:tc>
          <w:tcPr>
            <w:tcW w:w="1559" w:type="dxa"/>
          </w:tcPr>
          <w:p w14:paraId="249ADF53" w14:textId="77777777" w:rsidR="00C41ED4" w:rsidRDefault="00C41ED4" w:rsidP="00DA2A6E">
            <w:pPr>
              <w:rPr>
                <w:sz w:val="18"/>
              </w:rPr>
            </w:pPr>
          </w:p>
        </w:tc>
        <w:tc>
          <w:tcPr>
            <w:tcW w:w="1843" w:type="dxa"/>
          </w:tcPr>
          <w:p w14:paraId="64763AEF" w14:textId="77777777" w:rsidR="00C41ED4" w:rsidRDefault="00C41ED4" w:rsidP="00DA2A6E">
            <w:pPr>
              <w:rPr>
                <w:sz w:val="18"/>
              </w:rPr>
            </w:pPr>
            <w:r>
              <w:rPr>
                <w:sz w:val="18"/>
              </w:rPr>
              <w:t xml:space="preserve"> </w:t>
            </w:r>
          </w:p>
        </w:tc>
        <w:tc>
          <w:tcPr>
            <w:tcW w:w="2409" w:type="dxa"/>
          </w:tcPr>
          <w:p w14:paraId="26BFBD1D" w14:textId="77777777" w:rsidR="00C41ED4" w:rsidRDefault="00C41ED4" w:rsidP="00DA2A6E">
            <w:pPr>
              <w:rPr>
                <w:sz w:val="18"/>
              </w:rPr>
            </w:pPr>
          </w:p>
        </w:tc>
      </w:tr>
      <w:tr w:rsidR="00C41ED4" w14:paraId="3DF2D04D" w14:textId="77777777" w:rsidTr="00DA2A6E">
        <w:tc>
          <w:tcPr>
            <w:tcW w:w="1368" w:type="dxa"/>
          </w:tcPr>
          <w:p w14:paraId="7B25ABB1" w14:textId="77777777" w:rsidR="00C41ED4" w:rsidRPr="00E4324F" w:rsidRDefault="00C41ED4" w:rsidP="00DA2A6E">
            <w:pPr>
              <w:rPr>
                <w:sz w:val="18"/>
              </w:rPr>
            </w:pPr>
            <w:r w:rsidRPr="00E4324F">
              <w:rPr>
                <w:b/>
              </w:rPr>
              <w:t xml:space="preserve">Författare </w:t>
            </w:r>
          </w:p>
          <w:p w14:paraId="6F389C22" w14:textId="77777777" w:rsidR="00C41ED4" w:rsidRPr="00E4324F" w:rsidRDefault="00C41ED4" w:rsidP="00DA2A6E">
            <w:pPr>
              <w:rPr>
                <w:b/>
              </w:rPr>
            </w:pPr>
            <w:r w:rsidRPr="00E4324F">
              <w:rPr>
                <w:b/>
              </w:rPr>
              <w:t>Årtal</w:t>
            </w:r>
          </w:p>
          <w:p w14:paraId="69CAC7B3" w14:textId="77777777" w:rsidR="00C41ED4" w:rsidRPr="00E4324F" w:rsidRDefault="00C41ED4" w:rsidP="00DA2A6E">
            <w:pPr>
              <w:rPr>
                <w:b/>
              </w:rPr>
            </w:pPr>
            <w:r w:rsidRPr="00E4324F">
              <w:rPr>
                <w:b/>
              </w:rPr>
              <w:t>Land</w:t>
            </w:r>
          </w:p>
          <w:p w14:paraId="235C07E7" w14:textId="77777777" w:rsidR="00C41ED4" w:rsidRPr="00E4324F" w:rsidRDefault="00C41ED4" w:rsidP="00DA2A6E">
            <w:pPr>
              <w:rPr>
                <w:sz w:val="18"/>
              </w:rPr>
            </w:pPr>
            <w:r w:rsidRPr="00E4324F">
              <w:rPr>
                <w:b/>
              </w:rPr>
              <w:t>Tidskrift</w:t>
            </w:r>
          </w:p>
        </w:tc>
        <w:tc>
          <w:tcPr>
            <w:tcW w:w="1292" w:type="dxa"/>
          </w:tcPr>
          <w:p w14:paraId="1CA7F5A6" w14:textId="77777777" w:rsidR="00C41ED4" w:rsidRDefault="00C41ED4" w:rsidP="00DA2A6E">
            <w:pPr>
              <w:rPr>
                <w:b/>
              </w:rPr>
            </w:pPr>
          </w:p>
          <w:p w14:paraId="728794C7" w14:textId="77777777" w:rsidR="00C41ED4" w:rsidRDefault="00C41ED4" w:rsidP="00DA2A6E">
            <w:pPr>
              <w:rPr>
                <w:b/>
              </w:rPr>
            </w:pPr>
          </w:p>
          <w:p w14:paraId="56638E54" w14:textId="77777777" w:rsidR="00C41ED4" w:rsidRDefault="00C41ED4" w:rsidP="00DA2A6E">
            <w:pPr>
              <w:rPr>
                <w:b/>
              </w:rPr>
            </w:pPr>
          </w:p>
        </w:tc>
        <w:tc>
          <w:tcPr>
            <w:tcW w:w="1276" w:type="dxa"/>
          </w:tcPr>
          <w:p w14:paraId="445805E8" w14:textId="77777777" w:rsidR="00C41ED4" w:rsidRDefault="00C41ED4" w:rsidP="00DA2A6E">
            <w:pPr>
              <w:rPr>
                <w:sz w:val="18"/>
              </w:rPr>
            </w:pPr>
            <w:r>
              <w:rPr>
                <w:sz w:val="18"/>
              </w:rPr>
              <w:t xml:space="preserve"> </w:t>
            </w:r>
          </w:p>
          <w:p w14:paraId="7FE76381" w14:textId="77777777" w:rsidR="00C41ED4" w:rsidRDefault="00C41ED4" w:rsidP="00DA2A6E">
            <w:pPr>
              <w:rPr>
                <w:sz w:val="18"/>
              </w:rPr>
            </w:pPr>
          </w:p>
        </w:tc>
        <w:tc>
          <w:tcPr>
            <w:tcW w:w="1559" w:type="dxa"/>
          </w:tcPr>
          <w:p w14:paraId="6AE13DFA" w14:textId="77777777" w:rsidR="00C41ED4" w:rsidRDefault="00C41ED4" w:rsidP="00DA2A6E">
            <w:pPr>
              <w:rPr>
                <w:sz w:val="18"/>
              </w:rPr>
            </w:pPr>
          </w:p>
        </w:tc>
        <w:tc>
          <w:tcPr>
            <w:tcW w:w="1843" w:type="dxa"/>
          </w:tcPr>
          <w:p w14:paraId="5E13923C" w14:textId="77777777" w:rsidR="00C41ED4" w:rsidRDefault="00C41ED4" w:rsidP="00DA2A6E">
            <w:pPr>
              <w:rPr>
                <w:sz w:val="18"/>
              </w:rPr>
            </w:pPr>
          </w:p>
          <w:p w14:paraId="2FDDEFB9" w14:textId="77777777" w:rsidR="00C41ED4" w:rsidRDefault="00C41ED4" w:rsidP="00DA2A6E">
            <w:pPr>
              <w:rPr>
                <w:sz w:val="18"/>
              </w:rPr>
            </w:pPr>
          </w:p>
        </w:tc>
        <w:tc>
          <w:tcPr>
            <w:tcW w:w="2409" w:type="dxa"/>
          </w:tcPr>
          <w:p w14:paraId="70426392" w14:textId="77777777" w:rsidR="00C41ED4" w:rsidRDefault="00C41ED4" w:rsidP="00DA2A6E">
            <w:pPr>
              <w:rPr>
                <w:sz w:val="18"/>
              </w:rPr>
            </w:pPr>
          </w:p>
        </w:tc>
      </w:tr>
      <w:tr w:rsidR="00C41ED4" w14:paraId="08818F34" w14:textId="77777777" w:rsidTr="00DA2A6E">
        <w:tc>
          <w:tcPr>
            <w:tcW w:w="1368" w:type="dxa"/>
          </w:tcPr>
          <w:p w14:paraId="272DE1FB" w14:textId="77777777" w:rsidR="00C41ED4" w:rsidRPr="00E4324F" w:rsidRDefault="00C41ED4" w:rsidP="00DA2A6E">
            <w:pPr>
              <w:rPr>
                <w:b/>
              </w:rPr>
            </w:pPr>
            <w:r w:rsidRPr="00E4324F">
              <w:rPr>
                <w:b/>
              </w:rPr>
              <w:t xml:space="preserve">Författare </w:t>
            </w:r>
          </w:p>
          <w:p w14:paraId="26432304" w14:textId="77777777" w:rsidR="00C41ED4" w:rsidRPr="00E4324F" w:rsidRDefault="00C41ED4" w:rsidP="00DA2A6E">
            <w:pPr>
              <w:rPr>
                <w:b/>
              </w:rPr>
            </w:pPr>
            <w:r w:rsidRPr="00E4324F">
              <w:rPr>
                <w:b/>
              </w:rPr>
              <w:t>Årtal</w:t>
            </w:r>
          </w:p>
          <w:p w14:paraId="78A31935" w14:textId="77777777" w:rsidR="00C41ED4" w:rsidRPr="00E4324F" w:rsidRDefault="00C41ED4" w:rsidP="00DA2A6E">
            <w:pPr>
              <w:rPr>
                <w:b/>
              </w:rPr>
            </w:pPr>
            <w:r w:rsidRPr="00E4324F">
              <w:rPr>
                <w:b/>
              </w:rPr>
              <w:t>Land</w:t>
            </w:r>
          </w:p>
          <w:p w14:paraId="240AEE68" w14:textId="77777777" w:rsidR="00C41ED4" w:rsidRPr="00E4324F" w:rsidRDefault="00C41ED4" w:rsidP="00DA2A6E">
            <w:pPr>
              <w:rPr>
                <w:b/>
              </w:rPr>
            </w:pPr>
            <w:r w:rsidRPr="00E4324F">
              <w:rPr>
                <w:b/>
              </w:rPr>
              <w:t>Tidskrift</w:t>
            </w:r>
          </w:p>
        </w:tc>
        <w:tc>
          <w:tcPr>
            <w:tcW w:w="1292" w:type="dxa"/>
          </w:tcPr>
          <w:p w14:paraId="5268D1B0" w14:textId="77777777" w:rsidR="00C41ED4" w:rsidRDefault="00C41ED4" w:rsidP="00DA2A6E">
            <w:pPr>
              <w:rPr>
                <w:b/>
              </w:rPr>
            </w:pPr>
          </w:p>
          <w:p w14:paraId="1A4138D6" w14:textId="77777777" w:rsidR="00C41ED4" w:rsidRDefault="00C41ED4" w:rsidP="00DA2A6E">
            <w:pPr>
              <w:rPr>
                <w:b/>
              </w:rPr>
            </w:pPr>
          </w:p>
          <w:p w14:paraId="532E32CC" w14:textId="77777777" w:rsidR="00C41ED4" w:rsidRDefault="00C41ED4" w:rsidP="00DA2A6E">
            <w:pPr>
              <w:rPr>
                <w:b/>
              </w:rPr>
            </w:pPr>
          </w:p>
          <w:p w14:paraId="2E5F99C5" w14:textId="77777777" w:rsidR="00C41ED4" w:rsidRDefault="00C41ED4" w:rsidP="00DA2A6E">
            <w:pPr>
              <w:rPr>
                <w:b/>
              </w:rPr>
            </w:pPr>
          </w:p>
        </w:tc>
        <w:tc>
          <w:tcPr>
            <w:tcW w:w="1276" w:type="dxa"/>
          </w:tcPr>
          <w:p w14:paraId="249AF65B" w14:textId="77777777" w:rsidR="00C41ED4" w:rsidRDefault="00C41ED4" w:rsidP="00DA2A6E">
            <w:pPr>
              <w:rPr>
                <w:b/>
              </w:rPr>
            </w:pPr>
          </w:p>
        </w:tc>
        <w:tc>
          <w:tcPr>
            <w:tcW w:w="1559" w:type="dxa"/>
          </w:tcPr>
          <w:p w14:paraId="67E9C817" w14:textId="77777777" w:rsidR="00C41ED4" w:rsidRDefault="00C41ED4" w:rsidP="00DA2A6E">
            <w:pPr>
              <w:rPr>
                <w:b/>
              </w:rPr>
            </w:pPr>
          </w:p>
        </w:tc>
        <w:tc>
          <w:tcPr>
            <w:tcW w:w="1843" w:type="dxa"/>
          </w:tcPr>
          <w:p w14:paraId="0EADFBB1" w14:textId="77777777" w:rsidR="00C41ED4" w:rsidRDefault="00C41ED4" w:rsidP="00DA2A6E">
            <w:pPr>
              <w:rPr>
                <w:b/>
              </w:rPr>
            </w:pPr>
          </w:p>
        </w:tc>
        <w:tc>
          <w:tcPr>
            <w:tcW w:w="2409" w:type="dxa"/>
          </w:tcPr>
          <w:p w14:paraId="439D66E7" w14:textId="77777777" w:rsidR="00C41ED4" w:rsidRDefault="00C41ED4" w:rsidP="00DA2A6E">
            <w:pPr>
              <w:rPr>
                <w:b/>
              </w:rPr>
            </w:pPr>
          </w:p>
        </w:tc>
      </w:tr>
    </w:tbl>
    <w:p w14:paraId="6D5F64DA" w14:textId="77777777" w:rsidR="00C41ED4" w:rsidRDefault="00C41ED4" w:rsidP="00C41ED4"/>
    <w:p w14:paraId="2546F727" w14:textId="77777777" w:rsidR="0021206E" w:rsidRDefault="0021206E" w:rsidP="00C41ED4">
      <w:pPr>
        <w:rPr>
          <w:sz w:val="36"/>
          <w:szCs w:val="36"/>
        </w:rPr>
      </w:pPr>
    </w:p>
    <w:p w14:paraId="3A9ECE8C" w14:textId="77777777" w:rsidR="009A023C" w:rsidRPr="00F10903" w:rsidRDefault="009A023C" w:rsidP="00F10903">
      <w:pPr>
        <w:rPr>
          <w:sz w:val="36"/>
          <w:szCs w:val="36"/>
        </w:rPr>
        <w:sectPr w:rsidR="009A023C" w:rsidRPr="00F10903" w:rsidSect="00A10889">
          <w:headerReference w:type="default" r:id="rId26"/>
          <w:pgSz w:w="11906" w:h="16838"/>
          <w:pgMar w:top="1417" w:right="1417" w:bottom="1417" w:left="1417" w:header="708" w:footer="708" w:gutter="0"/>
          <w:cols w:space="708"/>
          <w:docGrid w:linePitch="360"/>
        </w:sectPr>
      </w:pPr>
    </w:p>
    <w:p w14:paraId="796698A3" w14:textId="77777777" w:rsidR="009A023C" w:rsidRPr="00275E6D" w:rsidRDefault="00D10AAF" w:rsidP="00275E6D">
      <w:pPr>
        <w:rPr>
          <w:b/>
          <w:bCs/>
          <w:sz w:val="32"/>
          <w:szCs w:val="32"/>
        </w:rPr>
      </w:pPr>
      <w:r w:rsidRPr="00275E6D">
        <w:rPr>
          <w:b/>
          <w:bCs/>
          <w:sz w:val="32"/>
          <w:szCs w:val="32"/>
        </w:rPr>
        <w:lastRenderedPageBreak/>
        <w:t xml:space="preserve">Anvisningar </w:t>
      </w:r>
      <w:r w:rsidR="009A023C" w:rsidRPr="00275E6D">
        <w:rPr>
          <w:b/>
          <w:bCs/>
          <w:sz w:val="32"/>
          <w:szCs w:val="32"/>
        </w:rPr>
        <w:t>för opponent- och respondentskap</w:t>
      </w:r>
    </w:p>
    <w:p w14:paraId="7DBA0AD7" w14:textId="08574E46" w:rsidR="009A023C" w:rsidRPr="00D17624" w:rsidRDefault="009A023C" w:rsidP="00A171F8">
      <w:r w:rsidRPr="00F83199">
        <w:t xml:space="preserve">Opponentskapet innebär att i form av ett </w:t>
      </w:r>
      <w:r w:rsidRPr="00F83199">
        <w:rPr>
          <w:rFonts w:cs="Times New Roman"/>
        </w:rPr>
        <w:t xml:space="preserve">akademiskt samtal föra en </w:t>
      </w:r>
      <w:r w:rsidRPr="00F83199">
        <w:rPr>
          <w:b/>
        </w:rPr>
        <w:t>konstruktiv dialog mellan granskare (opponenter) och författare (respondenter</w:t>
      </w:r>
      <w:r w:rsidRPr="00F83199">
        <w:t>), och därigenom kritiskt granska och värdera ett examensarbete. Såväl positiv som negativ kritik förs fram.</w:t>
      </w:r>
      <w:r w:rsidRPr="00F009D5">
        <w:rPr>
          <w:color w:val="FF0000"/>
        </w:rPr>
        <w:t xml:space="preserve"> </w:t>
      </w:r>
      <w:r>
        <w:t xml:space="preserve">Opponenterna ansvarar för att granskningen följer en speciell struktur samt att tiden disponeras på ett lämpligt sätt. Den sammanlagda tiden för </w:t>
      </w:r>
      <w:r w:rsidRPr="0031141B">
        <w:rPr>
          <w:b/>
          <w:bCs/>
        </w:rPr>
        <w:t>hela seminariet är 90 minuter</w:t>
      </w:r>
      <w:r>
        <w:t xml:space="preserve">. </w:t>
      </w:r>
    </w:p>
    <w:p w14:paraId="349239BE" w14:textId="51F6E90C" w:rsidR="009A023C" w:rsidRPr="00D17624" w:rsidRDefault="009A023C" w:rsidP="00A171F8">
      <w:pPr>
        <w:numPr>
          <w:ilvl w:val="0"/>
          <w:numId w:val="20"/>
        </w:numPr>
      </w:pPr>
      <w:r>
        <w:t>Seminariet inleds med att examinator hälsar välkommen och presenterar författare granskare samt titeln på det aktuella examensarbetet. Ordet lämnas därefter över till granskarna varvid granskningen tar vid.</w:t>
      </w:r>
    </w:p>
    <w:p w14:paraId="5E34CFF6" w14:textId="061DC395" w:rsidR="009A023C" w:rsidRPr="00D17624" w:rsidRDefault="009A023C" w:rsidP="00A171F8">
      <w:pPr>
        <w:numPr>
          <w:ilvl w:val="0"/>
          <w:numId w:val="20"/>
        </w:numPr>
      </w:pPr>
      <w:r>
        <w:t>För</w:t>
      </w:r>
      <w:r w:rsidR="00D17624">
        <w:t>f</w:t>
      </w:r>
      <w:r>
        <w:t>attarna ges tillfälle att framföra eventuella rättelser.</w:t>
      </w:r>
    </w:p>
    <w:p w14:paraId="4785AC27" w14:textId="21E6D5F9" w:rsidR="009A023C" w:rsidRPr="00D17624" w:rsidRDefault="009A023C" w:rsidP="00A171F8">
      <w:pPr>
        <w:numPr>
          <w:ilvl w:val="0"/>
          <w:numId w:val="20"/>
        </w:numPr>
      </w:pPr>
      <w:r>
        <w:t>Granskarna ger en kort beskrivande sammanfattning (ej värderande) av examens</w:t>
      </w:r>
      <w:r>
        <w:softHyphen/>
        <w:t xml:space="preserve">arbetet (max 10 minuter). De viktigaste delarna presenteras såsom bakgrund, problemformulering, syfte, metod, resultat samt diskussion. </w:t>
      </w:r>
      <w:r w:rsidRPr="00F83199">
        <w:t xml:space="preserve">Visuella hjälpmedel </w:t>
      </w:r>
      <w:r w:rsidR="003C782E">
        <w:t xml:space="preserve">ska </w:t>
      </w:r>
      <w:r w:rsidRPr="00F83199">
        <w:t>användas för att åskådliggöra innehållet.</w:t>
      </w:r>
    </w:p>
    <w:p w14:paraId="6239BFA6" w14:textId="41413219" w:rsidR="009A023C" w:rsidRPr="00D17624" w:rsidRDefault="009A023C" w:rsidP="00A171F8">
      <w:pPr>
        <w:numPr>
          <w:ilvl w:val="0"/>
          <w:numId w:val="20"/>
        </w:numPr>
      </w:pPr>
      <w:r w:rsidRPr="00F83199">
        <w:t>Författarna tillfrågas om den givna sammanfattningen är korrekt uppfattad. Om inte så är fallet, kompletterar författarna granskarnas sammanfattning.</w:t>
      </w:r>
    </w:p>
    <w:p w14:paraId="50091412" w14:textId="77777777" w:rsidR="00D17624" w:rsidRDefault="009A023C" w:rsidP="00D17624">
      <w:pPr>
        <w:numPr>
          <w:ilvl w:val="0"/>
          <w:numId w:val="20"/>
        </w:numPr>
      </w:pPr>
      <w:r w:rsidRPr="00F83199">
        <w:t xml:space="preserve">Därefter vidtar själva opponentskapet. Opponenterna tar avstamp i sin förberedande granskning och </w:t>
      </w:r>
      <w:r w:rsidRPr="00F83199">
        <w:rPr>
          <w:b/>
        </w:rPr>
        <w:t>ställer frågor om arbetet</w:t>
      </w:r>
      <w:r w:rsidRPr="00F83199">
        <w:t xml:space="preserve"> till författarna. Geno</w:t>
      </w:r>
      <w:r>
        <w:t>mgången sker med positiv</w:t>
      </w:r>
      <w:r w:rsidR="004A7DB5">
        <w:t xml:space="preserve"> och akademiskt relevant</w:t>
      </w:r>
      <w:r>
        <w:t xml:space="preserve"> kritik i en konstruktiv dialog mellan granskare och författare. Examinationsseminariet ska koncentreras på </w:t>
      </w:r>
      <w:r w:rsidR="00CC5AD4">
        <w:t xml:space="preserve">en vetenskaplig diskussion runtom </w:t>
      </w:r>
      <w:r>
        <w:t>arbetet</w:t>
      </w:r>
      <w:r w:rsidR="00CC5AD4">
        <w:t>s</w:t>
      </w:r>
      <w:r>
        <w:t xml:space="preserve"> genomför</w:t>
      </w:r>
      <w:r w:rsidR="00CC5AD4">
        <w:t>ande, dess resultat</w:t>
      </w:r>
      <w:r w:rsidR="004A7DB5">
        <w:t xml:space="preserve"> och möjligheter</w:t>
      </w:r>
      <w:r w:rsidR="003C782E">
        <w:t>.</w:t>
      </w:r>
      <w:r>
        <w:t xml:space="preserve"> </w:t>
      </w:r>
      <w:r w:rsidR="003C782E">
        <w:t>R</w:t>
      </w:r>
      <w:r>
        <w:t xml:space="preserve">espondenterna </w:t>
      </w:r>
      <w:r w:rsidR="003C782E">
        <w:t xml:space="preserve">ska </w:t>
      </w:r>
      <w:r>
        <w:t xml:space="preserve">ges möjlighet att berätta och beskriva hur arbetet har genomförts, </w:t>
      </w:r>
      <w:r w:rsidR="00CC5AD4">
        <w:t>och</w:t>
      </w:r>
      <w:r>
        <w:t xml:space="preserve"> svara på beskrivande </w:t>
      </w:r>
      <w:r w:rsidR="003C782E" w:rsidRPr="004A7DB5">
        <w:t xml:space="preserve">och fördjupande </w:t>
      </w:r>
      <w:r w:rsidRPr="004A7DB5">
        <w:t>frågor, utifrån följande aspekter:</w:t>
      </w:r>
    </w:p>
    <w:p w14:paraId="51907F10" w14:textId="77777777" w:rsidR="00D17624" w:rsidRDefault="009A023C" w:rsidP="00D17624">
      <w:pPr>
        <w:numPr>
          <w:ilvl w:val="1"/>
          <w:numId w:val="20"/>
        </w:numPr>
        <w:ind w:left="1134"/>
      </w:pPr>
      <w:r w:rsidRPr="0031141B">
        <w:t>Vilka är examensarbetets förtjänster?</w:t>
      </w:r>
    </w:p>
    <w:p w14:paraId="03BA6599" w14:textId="77777777" w:rsidR="00D17624" w:rsidRDefault="00B23149" w:rsidP="00D17624">
      <w:pPr>
        <w:numPr>
          <w:ilvl w:val="1"/>
          <w:numId w:val="20"/>
        </w:numPr>
        <w:ind w:left="1134"/>
      </w:pPr>
      <w:r w:rsidRPr="0031141B">
        <w:t>P</w:t>
      </w:r>
      <w:r w:rsidR="009A023C" w:rsidRPr="0031141B">
        <w:t>roblem</w:t>
      </w:r>
      <w:r w:rsidRPr="0031141B">
        <w:t xml:space="preserve">områdets </w:t>
      </w:r>
      <w:r w:rsidR="00CC5AD4" w:rsidRPr="0031141B">
        <w:t xml:space="preserve">och syftets </w:t>
      </w:r>
      <w:r w:rsidRPr="0031141B">
        <w:t>relevans</w:t>
      </w:r>
      <w:r w:rsidR="009A023C" w:rsidRPr="0031141B">
        <w:t xml:space="preserve"> </w:t>
      </w:r>
      <w:r w:rsidRPr="0031141B">
        <w:t xml:space="preserve">och </w:t>
      </w:r>
      <w:r w:rsidR="009A023C" w:rsidRPr="0031141B">
        <w:t>avgräns</w:t>
      </w:r>
      <w:r w:rsidRPr="0031141B">
        <w:t>ning.</w:t>
      </w:r>
    </w:p>
    <w:p w14:paraId="509EDC45" w14:textId="77777777" w:rsidR="00D17624" w:rsidRDefault="00CC5AD4" w:rsidP="00D17624">
      <w:pPr>
        <w:numPr>
          <w:ilvl w:val="1"/>
          <w:numId w:val="20"/>
        </w:numPr>
        <w:ind w:left="1134"/>
      </w:pPr>
      <w:r w:rsidRPr="0031141B">
        <w:t>Bak</w:t>
      </w:r>
      <w:r w:rsidR="009A023C" w:rsidRPr="0031141B">
        <w:t>grunden</w:t>
      </w:r>
      <w:r w:rsidRPr="0031141B">
        <w:t>s</w:t>
      </w:r>
      <w:r w:rsidR="009A023C" w:rsidRPr="0031141B">
        <w:t xml:space="preserve"> relevan</w:t>
      </w:r>
      <w:r w:rsidRPr="0031141B">
        <w:t>s</w:t>
      </w:r>
      <w:r w:rsidR="009A023C" w:rsidRPr="0031141B">
        <w:t xml:space="preserve"> (vårdvetenskaplig förankring, övriga teorier och tidigare forskning)? </w:t>
      </w:r>
    </w:p>
    <w:p w14:paraId="355012E3" w14:textId="77777777" w:rsidR="00D17624" w:rsidRDefault="00CC5AD4" w:rsidP="00D17624">
      <w:pPr>
        <w:numPr>
          <w:ilvl w:val="1"/>
          <w:numId w:val="20"/>
        </w:numPr>
        <w:ind w:left="1134"/>
      </w:pPr>
      <w:r w:rsidRPr="0031141B">
        <w:t xml:space="preserve">Använt </w:t>
      </w:r>
      <w:r w:rsidR="009A023C" w:rsidRPr="0031141B">
        <w:t xml:space="preserve">metoden </w:t>
      </w:r>
      <w:r w:rsidRPr="0031141B">
        <w:t xml:space="preserve">giltighets, svårigheter, begränsningar. </w:t>
      </w:r>
    </w:p>
    <w:p w14:paraId="575C267C" w14:textId="77777777" w:rsidR="00D17624" w:rsidRDefault="009A023C" w:rsidP="00D17624">
      <w:pPr>
        <w:numPr>
          <w:ilvl w:val="1"/>
          <w:numId w:val="20"/>
        </w:numPr>
        <w:ind w:left="1134"/>
      </w:pPr>
      <w:r w:rsidRPr="0031141B">
        <w:t xml:space="preserve">Hur har informationssökning, val av litteratur och avgränsningar hanterats? </w:t>
      </w:r>
    </w:p>
    <w:p w14:paraId="1AB5C163" w14:textId="41363355" w:rsidR="009A023C" w:rsidRPr="0031141B" w:rsidRDefault="00CC5AD4" w:rsidP="00D17624">
      <w:pPr>
        <w:numPr>
          <w:ilvl w:val="1"/>
          <w:numId w:val="20"/>
        </w:numPr>
        <w:ind w:left="1134"/>
      </w:pPr>
      <w:r w:rsidRPr="0031141B">
        <w:t xml:space="preserve">Den utvalda </w:t>
      </w:r>
      <w:r w:rsidR="009A023C" w:rsidRPr="0031141B">
        <w:t>metoden</w:t>
      </w:r>
      <w:r w:rsidRPr="0031141B">
        <w:t>s</w:t>
      </w:r>
      <w:r w:rsidR="009A023C" w:rsidRPr="0031141B">
        <w:t xml:space="preserve"> </w:t>
      </w:r>
      <w:r w:rsidRPr="0031141B">
        <w:t>relevans och användning.</w:t>
      </w:r>
    </w:p>
    <w:p w14:paraId="49C8B5BA" w14:textId="16E56236" w:rsidR="009A023C" w:rsidRPr="0031141B" w:rsidRDefault="00CC5AD4" w:rsidP="00D17624">
      <w:pPr>
        <w:numPr>
          <w:ilvl w:val="1"/>
          <w:numId w:val="20"/>
        </w:numPr>
        <w:ind w:left="1134"/>
      </w:pPr>
      <w:r w:rsidRPr="0031141B">
        <w:t xml:space="preserve">Resultatens omfång i paritet </w:t>
      </w:r>
      <w:r w:rsidR="00FB6716">
        <w:t>till</w:t>
      </w:r>
      <w:r w:rsidRPr="0031141B">
        <w:t xml:space="preserve"> </w:t>
      </w:r>
      <w:r w:rsidR="009A023C" w:rsidRPr="0031141B">
        <w:t>syfte</w:t>
      </w:r>
      <w:r w:rsidR="00FB6716">
        <w:t>t</w:t>
      </w:r>
      <w:r w:rsidRPr="0031141B">
        <w:t>.</w:t>
      </w:r>
    </w:p>
    <w:p w14:paraId="33F07457" w14:textId="32E55E09" w:rsidR="009A023C" w:rsidRPr="0031141B" w:rsidRDefault="00CC5AD4" w:rsidP="00D17624">
      <w:pPr>
        <w:numPr>
          <w:ilvl w:val="1"/>
          <w:numId w:val="20"/>
        </w:numPr>
        <w:ind w:left="1134"/>
      </w:pPr>
      <w:r w:rsidRPr="0031141B">
        <w:t>R</w:t>
      </w:r>
      <w:r w:rsidR="009A023C" w:rsidRPr="0031141B">
        <w:t>esultatet</w:t>
      </w:r>
      <w:r w:rsidRPr="0031141B">
        <w:t>s strukturella och logiska organisation.</w:t>
      </w:r>
    </w:p>
    <w:p w14:paraId="2AAC0A4B" w14:textId="3E7C748E" w:rsidR="009A023C" w:rsidRPr="0031141B" w:rsidRDefault="00F361CB" w:rsidP="00D17624">
      <w:pPr>
        <w:numPr>
          <w:ilvl w:val="1"/>
          <w:numId w:val="20"/>
        </w:numPr>
        <w:ind w:left="1134"/>
      </w:pPr>
      <w:r w:rsidRPr="0031141B">
        <w:t>R</w:t>
      </w:r>
      <w:r w:rsidR="009A023C" w:rsidRPr="0031141B">
        <w:t>esultatet</w:t>
      </w:r>
      <w:r w:rsidRPr="0031141B">
        <w:t>s</w:t>
      </w:r>
      <w:r w:rsidR="009A023C" w:rsidRPr="0031141B">
        <w:t xml:space="preserve"> p</w:t>
      </w:r>
      <w:r w:rsidRPr="0031141B">
        <w:t xml:space="preserve">resentation. </w:t>
      </w:r>
    </w:p>
    <w:p w14:paraId="7EE74739" w14:textId="5B1626B5" w:rsidR="009A023C" w:rsidRDefault="00F361CB" w:rsidP="00D17624">
      <w:pPr>
        <w:numPr>
          <w:ilvl w:val="1"/>
          <w:numId w:val="20"/>
        </w:numPr>
        <w:ind w:left="1134"/>
      </w:pPr>
      <w:r w:rsidRPr="0031141B">
        <w:t xml:space="preserve">Diskussionens uppbyggnad, relevans, innehåll, omfång. </w:t>
      </w:r>
    </w:p>
    <w:p w14:paraId="09A45889" w14:textId="1239FC4B" w:rsidR="009A023C" w:rsidRPr="00D17624" w:rsidRDefault="004A7DB5" w:rsidP="00D17624">
      <w:pPr>
        <w:numPr>
          <w:ilvl w:val="1"/>
          <w:numId w:val="20"/>
        </w:numPr>
        <w:tabs>
          <w:tab w:val="num" w:pos="1080"/>
        </w:tabs>
        <w:ind w:left="1134"/>
      </w:pPr>
      <w:r>
        <w:t xml:space="preserve">Praktiska </w:t>
      </w:r>
      <w:r w:rsidR="00D004C6" w:rsidRPr="00D17624">
        <w:t>implikationer</w:t>
      </w:r>
      <w:r w:rsidRPr="00D17624">
        <w:t xml:space="preserve"> och klinisk utveckling</w:t>
      </w:r>
      <w:r w:rsidR="00D004C6" w:rsidRPr="00D17624">
        <w:t>s</w:t>
      </w:r>
      <w:r w:rsidRPr="00D17624">
        <w:t>relevans</w:t>
      </w:r>
      <w:r w:rsidR="00D004C6">
        <w:t>.</w:t>
      </w:r>
    </w:p>
    <w:p w14:paraId="00E538F2" w14:textId="559091A0" w:rsidR="00642D8F" w:rsidRPr="00D17624" w:rsidRDefault="009A023C" w:rsidP="00D17624">
      <w:pPr>
        <w:pStyle w:val="Liststycke"/>
        <w:numPr>
          <w:ilvl w:val="0"/>
          <w:numId w:val="39"/>
        </w:numPr>
      </w:pPr>
      <w:r>
        <w:t>Tid avsätts för avslutande diskussion, ca 15 minuter.</w:t>
      </w:r>
    </w:p>
    <w:p w14:paraId="74C63FBA" w14:textId="6DB38453" w:rsidR="007C3970" w:rsidRDefault="00642D8F" w:rsidP="00D17624">
      <w:pPr>
        <w:pStyle w:val="Liststycke"/>
        <w:numPr>
          <w:ilvl w:val="0"/>
          <w:numId w:val="39"/>
        </w:numPr>
        <w:sectPr w:rsidR="007C3970" w:rsidSect="00642D8F">
          <w:headerReference w:type="even" r:id="rId27"/>
          <w:headerReference w:type="default" r:id="rId28"/>
          <w:footerReference w:type="default" r:id="rId29"/>
          <w:headerReference w:type="first" r:id="rId30"/>
          <w:pgSz w:w="11906" w:h="16838"/>
          <w:pgMar w:top="1418" w:right="1418" w:bottom="1418" w:left="1418" w:header="709" w:footer="404" w:gutter="0"/>
          <w:cols w:space="708"/>
          <w:docGrid w:linePitch="360"/>
        </w:sectPr>
      </w:pPr>
      <w:r>
        <w:lastRenderedPageBreak/>
        <w:t>T</w:t>
      </w:r>
      <w:r w:rsidR="009A023C" w:rsidRPr="00E4324F">
        <w:t>id avsätts för återkoppling från examinator samt bedömning av respondentskap och opponentskap</w:t>
      </w:r>
      <w:r w:rsidR="00D004C6">
        <w:t xml:space="preserve"> 20 minuter</w:t>
      </w:r>
      <w:r w:rsidR="007C3970">
        <w:t>.</w:t>
      </w:r>
    </w:p>
    <w:p w14:paraId="29C826AB" w14:textId="77777777" w:rsidR="009A023C" w:rsidRPr="00E4324F" w:rsidRDefault="009A023C" w:rsidP="00356774">
      <w:pPr>
        <w:rPr>
          <w:b/>
        </w:rPr>
      </w:pPr>
    </w:p>
    <w:p w14:paraId="1363150E" w14:textId="77777777" w:rsidR="0021206E" w:rsidRPr="00275E6D" w:rsidRDefault="0021206E" w:rsidP="00275E6D">
      <w:pPr>
        <w:rPr>
          <w:b/>
          <w:bCs/>
          <w:sz w:val="32"/>
          <w:szCs w:val="32"/>
        </w:rPr>
      </w:pPr>
      <w:r w:rsidRPr="00275E6D">
        <w:rPr>
          <w:b/>
          <w:bCs/>
          <w:sz w:val="32"/>
          <w:szCs w:val="32"/>
        </w:rPr>
        <w:t xml:space="preserve">Den enskilda författarens bidrag till examensarbetet </w:t>
      </w:r>
    </w:p>
    <w:p w14:paraId="2F5B795A" w14:textId="77777777" w:rsidR="0021206E" w:rsidRPr="00E4324F" w:rsidRDefault="0021206E" w:rsidP="0021206E">
      <w:pPr>
        <w:rPr>
          <w:b/>
        </w:rPr>
      </w:pPr>
    </w:p>
    <w:p w14:paraId="634B411E" w14:textId="0282A21E" w:rsidR="0021206E" w:rsidRPr="00E4324F" w:rsidRDefault="0021206E" w:rsidP="0021206E">
      <w:r w:rsidRPr="00E4324F">
        <w:rPr>
          <w:b/>
        </w:rPr>
        <w:t xml:space="preserve">Kurs: </w:t>
      </w:r>
      <w:r w:rsidRPr="00E4324F">
        <w:t xml:space="preserve">Examensarbete i vårdvetenskap, socialpsykiatrisk vård, 15 </w:t>
      </w:r>
      <w:proofErr w:type="spellStart"/>
      <w:r w:rsidRPr="00E4324F">
        <w:t>hp</w:t>
      </w:r>
      <w:proofErr w:type="spellEnd"/>
      <w:r>
        <w:t>, EVX5</w:t>
      </w:r>
      <w:r w:rsidR="00D41A2E">
        <w:t>1</w:t>
      </w:r>
      <w:r>
        <w:t>0</w:t>
      </w:r>
    </w:p>
    <w:p w14:paraId="0AB281A4" w14:textId="77777777" w:rsidR="0021206E" w:rsidRPr="00E4324F" w:rsidRDefault="0021206E" w:rsidP="0021206E">
      <w:pPr>
        <w:rPr>
          <w:b/>
        </w:rPr>
      </w:pPr>
      <w:r w:rsidRPr="00E4324F">
        <w:rPr>
          <w:b/>
        </w:rPr>
        <w:t>Arbetets titel:</w:t>
      </w:r>
    </w:p>
    <w:p w14:paraId="154D7A47" w14:textId="77777777" w:rsidR="00D17624" w:rsidRDefault="00D17624" w:rsidP="0021206E">
      <w:pPr>
        <w:rPr>
          <w:b/>
        </w:rPr>
      </w:pPr>
    </w:p>
    <w:p w14:paraId="707C2841" w14:textId="731F5D5C" w:rsidR="0021206E" w:rsidRPr="00E4324F" w:rsidRDefault="0021206E" w:rsidP="0021206E">
      <w:pPr>
        <w:rPr>
          <w:b/>
        </w:rPr>
      </w:pPr>
      <w:r w:rsidRPr="00E4324F">
        <w:rPr>
          <w:b/>
        </w:rPr>
        <w:t xml:space="preserve">Författare: </w:t>
      </w:r>
    </w:p>
    <w:p w14:paraId="66212AD7" w14:textId="77777777" w:rsidR="0021206E" w:rsidRPr="00E4324F" w:rsidRDefault="0021206E" w:rsidP="0021206E">
      <w:pPr>
        <w:rPr>
          <w:b/>
        </w:rPr>
      </w:pPr>
    </w:p>
    <w:p w14:paraId="2175633B" w14:textId="77777777" w:rsidR="0021206E" w:rsidRPr="00E4324F" w:rsidRDefault="0021206E" w:rsidP="0021206E">
      <w:pPr>
        <w:rPr>
          <w:b/>
        </w:rPr>
      </w:pPr>
      <w:r>
        <w:rPr>
          <w:b/>
        </w:rPr>
        <w:t xml:space="preserve">Mitt </w:t>
      </w:r>
      <w:r w:rsidRPr="00E4324F">
        <w:rPr>
          <w:b/>
        </w:rPr>
        <w:t>bidrag till examensarbetets olika delar avseende bakgrund, metodbeskrivning, datainsamling, analys, resultat och diskussion är följande:</w:t>
      </w:r>
    </w:p>
    <w:p w14:paraId="2F6CA234" w14:textId="77777777" w:rsidR="0021206E" w:rsidRPr="00E4324F" w:rsidRDefault="0021206E" w:rsidP="0021206E">
      <w:pPr>
        <w:rPr>
          <w:b/>
        </w:rPr>
      </w:pPr>
    </w:p>
    <w:p w14:paraId="75978193" w14:textId="77777777" w:rsidR="0021206E" w:rsidRPr="00E4324F" w:rsidRDefault="0021206E" w:rsidP="0021206E">
      <w:pPr>
        <w:rPr>
          <w:b/>
        </w:rPr>
      </w:pPr>
      <w:r w:rsidRPr="00E4324F">
        <w:rPr>
          <w:b/>
        </w:rPr>
        <w:t>Bakgrund:</w:t>
      </w:r>
    </w:p>
    <w:p w14:paraId="5052D8B1" w14:textId="77777777" w:rsidR="0021206E" w:rsidRPr="00E4324F" w:rsidRDefault="0021206E" w:rsidP="0021206E">
      <w:pPr>
        <w:rPr>
          <w:b/>
        </w:rPr>
      </w:pPr>
    </w:p>
    <w:p w14:paraId="4DBFFA63" w14:textId="77777777" w:rsidR="0021206E" w:rsidRPr="00E4324F" w:rsidRDefault="0021206E" w:rsidP="0021206E">
      <w:pPr>
        <w:rPr>
          <w:b/>
        </w:rPr>
      </w:pPr>
    </w:p>
    <w:p w14:paraId="58F58A92" w14:textId="77777777" w:rsidR="0021206E" w:rsidRPr="00E4324F" w:rsidRDefault="0021206E" w:rsidP="0021206E">
      <w:pPr>
        <w:rPr>
          <w:b/>
        </w:rPr>
      </w:pPr>
      <w:r w:rsidRPr="00E4324F">
        <w:rPr>
          <w:b/>
        </w:rPr>
        <w:t>Metodbeskrivning:</w:t>
      </w:r>
    </w:p>
    <w:p w14:paraId="070C5C5A" w14:textId="77777777" w:rsidR="0021206E" w:rsidRPr="00E4324F" w:rsidRDefault="0021206E" w:rsidP="0021206E">
      <w:pPr>
        <w:rPr>
          <w:b/>
        </w:rPr>
      </w:pPr>
    </w:p>
    <w:p w14:paraId="003F980E" w14:textId="77777777" w:rsidR="0021206E" w:rsidRPr="00E4324F" w:rsidRDefault="0021206E" w:rsidP="0021206E">
      <w:pPr>
        <w:rPr>
          <w:b/>
        </w:rPr>
      </w:pPr>
    </w:p>
    <w:p w14:paraId="1C4C7BB2" w14:textId="06D73C9F" w:rsidR="0021206E" w:rsidRPr="00E4324F" w:rsidRDefault="0021206E" w:rsidP="0021206E">
      <w:pPr>
        <w:rPr>
          <w:b/>
        </w:rPr>
      </w:pPr>
      <w:r w:rsidRPr="00E4324F">
        <w:rPr>
          <w:b/>
        </w:rPr>
        <w:t xml:space="preserve">Datainsamling: </w:t>
      </w:r>
    </w:p>
    <w:p w14:paraId="3D32247F" w14:textId="77777777" w:rsidR="0021206E" w:rsidRPr="00E4324F" w:rsidRDefault="0021206E" w:rsidP="0021206E">
      <w:pPr>
        <w:rPr>
          <w:b/>
        </w:rPr>
      </w:pPr>
    </w:p>
    <w:p w14:paraId="47AEE4E4" w14:textId="77777777" w:rsidR="0021206E" w:rsidRPr="00E4324F" w:rsidRDefault="0021206E" w:rsidP="0021206E">
      <w:pPr>
        <w:rPr>
          <w:b/>
        </w:rPr>
      </w:pPr>
    </w:p>
    <w:p w14:paraId="1B8FE6FB" w14:textId="77777777" w:rsidR="0021206E" w:rsidRPr="00E4324F" w:rsidRDefault="0021206E" w:rsidP="0021206E">
      <w:pPr>
        <w:rPr>
          <w:b/>
        </w:rPr>
      </w:pPr>
      <w:r w:rsidRPr="00E4324F">
        <w:rPr>
          <w:b/>
        </w:rPr>
        <w:t>Analys:</w:t>
      </w:r>
    </w:p>
    <w:p w14:paraId="5022E5AB" w14:textId="77777777" w:rsidR="0021206E" w:rsidRPr="00E4324F" w:rsidRDefault="0021206E" w:rsidP="0021206E">
      <w:pPr>
        <w:rPr>
          <w:b/>
        </w:rPr>
      </w:pPr>
    </w:p>
    <w:p w14:paraId="65D1AEDB" w14:textId="77777777" w:rsidR="0021206E" w:rsidRPr="00E4324F" w:rsidRDefault="0021206E" w:rsidP="0021206E">
      <w:pPr>
        <w:rPr>
          <w:b/>
        </w:rPr>
      </w:pPr>
    </w:p>
    <w:p w14:paraId="382DEA51" w14:textId="77777777" w:rsidR="0021206E" w:rsidRPr="00E4324F" w:rsidRDefault="0021206E" w:rsidP="0021206E">
      <w:pPr>
        <w:rPr>
          <w:b/>
        </w:rPr>
      </w:pPr>
      <w:r w:rsidRPr="00E4324F">
        <w:rPr>
          <w:b/>
        </w:rPr>
        <w:t>Resultat:</w:t>
      </w:r>
    </w:p>
    <w:p w14:paraId="5EB59AB8" w14:textId="77777777" w:rsidR="0021206E" w:rsidRPr="00E4324F" w:rsidRDefault="0021206E" w:rsidP="0021206E">
      <w:pPr>
        <w:rPr>
          <w:b/>
        </w:rPr>
      </w:pPr>
    </w:p>
    <w:p w14:paraId="77FD79E1" w14:textId="77777777" w:rsidR="0021206E" w:rsidRPr="00E4324F" w:rsidRDefault="0021206E" w:rsidP="0021206E">
      <w:pPr>
        <w:rPr>
          <w:b/>
        </w:rPr>
      </w:pPr>
    </w:p>
    <w:p w14:paraId="5239A24D" w14:textId="77777777" w:rsidR="0021206E" w:rsidRPr="00E4324F" w:rsidRDefault="0021206E" w:rsidP="0021206E">
      <w:pPr>
        <w:rPr>
          <w:b/>
        </w:rPr>
      </w:pPr>
      <w:r w:rsidRPr="00E4324F">
        <w:rPr>
          <w:b/>
        </w:rPr>
        <w:t>Diskussion</w:t>
      </w:r>
      <w:r>
        <w:rPr>
          <w:b/>
        </w:rPr>
        <w:t>:</w:t>
      </w:r>
    </w:p>
    <w:p w14:paraId="1BAB39E9" w14:textId="77777777" w:rsidR="00BD52B3" w:rsidRPr="00AB1C28" w:rsidRDefault="00BD52B3" w:rsidP="0021206E"/>
    <w:sectPr w:rsidR="00BD52B3" w:rsidRPr="00AB1C28" w:rsidSect="00831614">
      <w:headerReference w:type="default" r:id="rId31"/>
      <w:footerReference w:type="default" r:id="rId32"/>
      <w:pgSz w:w="11906" w:h="16838"/>
      <w:pgMar w:top="1417" w:right="1417"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57553" w14:textId="77777777" w:rsidR="00807352" w:rsidRDefault="00807352" w:rsidP="00B6396F">
      <w:r>
        <w:separator/>
      </w:r>
    </w:p>
  </w:endnote>
  <w:endnote w:type="continuationSeparator" w:id="0">
    <w:p w14:paraId="3EE5E083" w14:textId="77777777" w:rsidR="00807352" w:rsidRDefault="00807352" w:rsidP="00B6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1E5B" w14:textId="77777777" w:rsidR="00C5154F" w:rsidRDefault="00C515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D1D8" w14:textId="77777777" w:rsidR="00C5154F" w:rsidRDefault="00C5154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841E" w14:textId="77777777" w:rsidR="00C5154F" w:rsidRDefault="00C5154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E293" w14:textId="033EE395" w:rsidR="00004E4D" w:rsidRDefault="00004E4D">
    <w:pPr>
      <w:pStyle w:val="Sidfot"/>
      <w:jc w:val="center"/>
    </w:pPr>
    <w:r>
      <w:fldChar w:fldCharType="begin"/>
    </w:r>
    <w:r>
      <w:instrText xml:space="preserve"> PAGE   \* MERGEFORMAT </w:instrText>
    </w:r>
    <w:r>
      <w:fldChar w:fldCharType="separate"/>
    </w:r>
    <w:r w:rsidR="009342DA">
      <w:rPr>
        <w:noProof/>
      </w:rPr>
      <w:t>16</w:t>
    </w:r>
    <w:r>
      <w:rPr>
        <w:noProof/>
      </w:rPr>
      <w:fldChar w:fldCharType="end"/>
    </w:r>
  </w:p>
  <w:p w14:paraId="646EEECD" w14:textId="77777777" w:rsidR="00004E4D" w:rsidRDefault="00004E4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5A18" w14:textId="77777777" w:rsidR="00004E4D" w:rsidRPr="00642D8F" w:rsidRDefault="00004E4D" w:rsidP="00642D8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B294" w14:textId="77777777" w:rsidR="00004E4D" w:rsidRPr="00642D8F" w:rsidRDefault="00004E4D" w:rsidP="00642D8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AA28" w14:textId="77777777" w:rsidR="00004E4D" w:rsidRPr="00642D8F" w:rsidRDefault="00004E4D" w:rsidP="00642D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62FC" w14:textId="77777777" w:rsidR="00807352" w:rsidRDefault="00807352" w:rsidP="00B6396F">
      <w:r>
        <w:separator/>
      </w:r>
    </w:p>
  </w:footnote>
  <w:footnote w:type="continuationSeparator" w:id="0">
    <w:p w14:paraId="34D9F17E" w14:textId="77777777" w:rsidR="00807352" w:rsidRDefault="00807352" w:rsidP="00B63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719F" w14:textId="77777777" w:rsidR="00C5154F" w:rsidRDefault="00C5154F">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B710" w14:textId="77777777" w:rsidR="00004E4D" w:rsidRDefault="00004E4D">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57A9" w14:textId="18004700" w:rsidR="00004E4D" w:rsidRPr="00667908" w:rsidRDefault="00004E4D" w:rsidP="00501268">
    <w:pPr>
      <w:pStyle w:val="Sidhuvud"/>
      <w:tabs>
        <w:tab w:val="clear" w:pos="4536"/>
        <w:tab w:val="clear" w:pos="9072"/>
        <w:tab w:val="right" w:pos="9000"/>
      </w:tabs>
      <w:ind w:right="72"/>
      <w:jc w:val="right"/>
      <w:rPr>
        <w:sz w:val="32"/>
      </w:rPr>
    </w:pPr>
    <w:r>
      <w:rPr>
        <w:noProof/>
      </w:rPr>
      <w:drawing>
        <wp:anchor distT="0" distB="0" distL="114300" distR="114300" simplePos="0" relativeHeight="251659264" behindDoc="1" locked="0" layoutInCell="1" allowOverlap="1" wp14:anchorId="4ABDA6BC" wp14:editId="68B256C2">
          <wp:simplePos x="0" y="0"/>
          <wp:positionH relativeFrom="column">
            <wp:posOffset>-180975</wp:posOffset>
          </wp:positionH>
          <wp:positionV relativeFrom="paragraph">
            <wp:posOffset>-130810</wp:posOffset>
          </wp:positionV>
          <wp:extent cx="1714500" cy="866775"/>
          <wp:effectExtent l="0" t="0" r="12700" b="0"/>
          <wp:wrapTight wrapText="bothSides">
            <wp:wrapPolygon edited="0">
              <wp:start x="9280" y="1899"/>
              <wp:lineTo x="0" y="7596"/>
              <wp:lineTo x="0" y="10760"/>
              <wp:lineTo x="5760" y="13292"/>
              <wp:lineTo x="0" y="14558"/>
              <wp:lineTo x="0" y="18989"/>
              <wp:lineTo x="1600" y="20888"/>
              <wp:lineTo x="20160" y="20888"/>
              <wp:lineTo x="21440" y="18989"/>
              <wp:lineTo x="21440" y="17723"/>
              <wp:lineTo x="20160" y="13292"/>
              <wp:lineTo x="20800" y="10127"/>
              <wp:lineTo x="17280" y="5697"/>
              <wp:lineTo x="13120" y="1899"/>
              <wp:lineTo x="9280" y="1899"/>
            </wp:wrapPolygon>
          </wp:wrapTight>
          <wp:docPr id="816968710" name="Bild 18" descr="55c94e43e5bd6e3a197e123f96d5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8" descr="55c94e43e5bd6e3a197e123f96d505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66775"/>
                  </a:xfrm>
                  <a:prstGeom prst="rect">
                    <a:avLst/>
                  </a:prstGeom>
                  <a:noFill/>
                </pic:spPr>
              </pic:pic>
            </a:graphicData>
          </a:graphic>
          <wp14:sizeRelH relativeFrom="page">
            <wp14:pctWidth>0</wp14:pctWidth>
          </wp14:sizeRelH>
          <wp14:sizeRelV relativeFrom="page">
            <wp14:pctHeight>0</wp14:pctHeight>
          </wp14:sizeRelV>
        </wp:anchor>
      </w:drawing>
    </w:r>
    <w:r w:rsidRPr="00667908">
      <w:rPr>
        <w:sz w:val="32"/>
      </w:rPr>
      <w:t>B</w:t>
    </w:r>
    <w:r>
      <w:rPr>
        <w:sz w:val="32"/>
      </w:rPr>
      <w:t>ilaga I</w:t>
    </w:r>
    <w:r w:rsidRPr="00667908">
      <w:rPr>
        <w:sz w:val="32"/>
      </w:rPr>
      <w:t xml:space="preserve"> </w:t>
    </w:r>
  </w:p>
  <w:p w14:paraId="3768CA42" w14:textId="77777777" w:rsidR="00004E4D" w:rsidRDefault="00004E4D" w:rsidP="000F5216">
    <w:pPr>
      <w:pStyle w:val="Sidhuvud"/>
      <w:tabs>
        <w:tab w:val="clear" w:pos="4536"/>
        <w:tab w:val="clear" w:pos="9072"/>
        <w:tab w:val="right" w:pos="9000"/>
      </w:tabs>
      <w:ind w:right="72"/>
    </w:pPr>
  </w:p>
  <w:p w14:paraId="651F3B07" w14:textId="77777777" w:rsidR="00004E4D" w:rsidRDefault="00004E4D" w:rsidP="000F5216">
    <w:pPr>
      <w:pStyle w:val="Sidhuvud"/>
      <w:tabs>
        <w:tab w:val="clear" w:pos="4536"/>
        <w:tab w:val="clear" w:pos="9072"/>
        <w:tab w:val="right" w:pos="9000"/>
      </w:tabs>
      <w:ind w:right="72"/>
    </w:pPr>
  </w:p>
  <w:p w14:paraId="7A287A3E" w14:textId="77777777" w:rsidR="00004E4D" w:rsidRDefault="00004E4D" w:rsidP="000F5216">
    <w:pPr>
      <w:pStyle w:val="Sidhuvud"/>
      <w:pBdr>
        <w:bottom w:val="double" w:sz="6" w:space="1" w:color="999999"/>
      </w:pBdr>
      <w:tabs>
        <w:tab w:val="clear" w:pos="4536"/>
        <w:tab w:val="clear" w:pos="9072"/>
        <w:tab w:val="right" w:pos="9000"/>
      </w:tabs>
      <w:ind w:right="72"/>
    </w:pPr>
    <w:r>
      <w:t>Institutionen för hälsovetenskap</w:t>
    </w:r>
  </w:p>
  <w:p w14:paraId="7DE6A2A4" w14:textId="77777777" w:rsidR="00004E4D" w:rsidRPr="00B9376C" w:rsidRDefault="00004E4D" w:rsidP="000F5216">
    <w:pPr>
      <w:pStyle w:val="Sidhuvud"/>
      <w:tabs>
        <w:tab w:val="clear" w:pos="4536"/>
        <w:tab w:val="clear" w:pos="9072"/>
        <w:tab w:val="right" w:pos="9000"/>
      </w:tabs>
      <w:ind w:right="72"/>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9900" w14:textId="77777777" w:rsidR="00004E4D" w:rsidRDefault="00004E4D">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2240" w14:textId="5F311749" w:rsidR="00004E4D" w:rsidRPr="00377973" w:rsidRDefault="00004E4D" w:rsidP="00501268">
    <w:pPr>
      <w:pStyle w:val="Sidhuvud"/>
      <w:jc w:val="right"/>
    </w:pPr>
    <w:r>
      <w:rPr>
        <w:noProof/>
      </w:rPr>
      <w:drawing>
        <wp:anchor distT="0" distB="0" distL="114300" distR="114300" simplePos="0" relativeHeight="251661312" behindDoc="1" locked="0" layoutInCell="1" allowOverlap="1" wp14:anchorId="23AC2F62" wp14:editId="1FA28630">
          <wp:simplePos x="0" y="0"/>
          <wp:positionH relativeFrom="column">
            <wp:posOffset>-180975</wp:posOffset>
          </wp:positionH>
          <wp:positionV relativeFrom="paragraph">
            <wp:posOffset>-130810</wp:posOffset>
          </wp:positionV>
          <wp:extent cx="1714500" cy="866775"/>
          <wp:effectExtent l="0" t="0" r="12700" b="0"/>
          <wp:wrapTight wrapText="bothSides">
            <wp:wrapPolygon edited="0">
              <wp:start x="9280" y="1899"/>
              <wp:lineTo x="0" y="7596"/>
              <wp:lineTo x="0" y="10760"/>
              <wp:lineTo x="5760" y="13292"/>
              <wp:lineTo x="0" y="14558"/>
              <wp:lineTo x="0" y="18989"/>
              <wp:lineTo x="1600" y="20888"/>
              <wp:lineTo x="20160" y="20888"/>
              <wp:lineTo x="21440" y="18989"/>
              <wp:lineTo x="21440" y="17723"/>
              <wp:lineTo x="20160" y="13292"/>
              <wp:lineTo x="20800" y="10127"/>
              <wp:lineTo x="17280" y="5697"/>
              <wp:lineTo x="13120" y="1899"/>
              <wp:lineTo x="9280" y="1899"/>
            </wp:wrapPolygon>
          </wp:wrapTight>
          <wp:docPr id="773545661" name="Picture 606895971" descr="55c94e43e5bd6e3a197e123f96d5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5c94e43e5bd6e3a197e123f96d505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66775"/>
                  </a:xfrm>
                  <a:prstGeom prst="rect">
                    <a:avLst/>
                  </a:prstGeom>
                  <a:noFill/>
                </pic:spPr>
              </pic:pic>
            </a:graphicData>
          </a:graphic>
          <wp14:sizeRelH relativeFrom="page">
            <wp14:pctWidth>0</wp14:pctWidth>
          </wp14:sizeRelH>
          <wp14:sizeRelV relativeFrom="page">
            <wp14:pctHeight>0</wp14:pctHeight>
          </wp14:sizeRelV>
        </wp:anchor>
      </w:drawing>
    </w:r>
    <w:r w:rsidRPr="00377973">
      <w:rPr>
        <w:rFonts w:cs="Times New Roman"/>
        <w:sz w:val="32"/>
        <w:szCs w:val="32"/>
      </w:rPr>
      <w:t>Bilaga I</w:t>
    </w:r>
    <w:r w:rsidR="0071449A">
      <w:rPr>
        <w:rFonts w:cs="Times New Roman"/>
        <w:sz w:val="32"/>
        <w:szCs w:val="32"/>
      </w:rPr>
      <w:t>I</w:t>
    </w:r>
  </w:p>
  <w:p w14:paraId="476DDAF9" w14:textId="77777777" w:rsidR="00004E4D" w:rsidRDefault="00004E4D" w:rsidP="00B9376C">
    <w:pPr>
      <w:pStyle w:val="Sidhuvud"/>
      <w:tabs>
        <w:tab w:val="clear" w:pos="4536"/>
        <w:tab w:val="clear" w:pos="9072"/>
        <w:tab w:val="right" w:pos="9000"/>
      </w:tabs>
      <w:ind w:right="72"/>
    </w:pPr>
  </w:p>
  <w:p w14:paraId="45748DA0" w14:textId="77777777" w:rsidR="00004E4D" w:rsidRDefault="00004E4D" w:rsidP="00B9376C">
    <w:pPr>
      <w:pStyle w:val="Sidhuvud"/>
      <w:tabs>
        <w:tab w:val="clear" w:pos="4536"/>
        <w:tab w:val="clear" w:pos="9072"/>
        <w:tab w:val="right" w:pos="9000"/>
      </w:tabs>
      <w:ind w:right="72"/>
    </w:pPr>
  </w:p>
  <w:p w14:paraId="2369FFEE" w14:textId="77777777" w:rsidR="00004E4D" w:rsidRDefault="00004E4D" w:rsidP="00B9376C">
    <w:pPr>
      <w:pStyle w:val="Sidhuvud"/>
      <w:pBdr>
        <w:bottom w:val="double" w:sz="6" w:space="1" w:color="999999"/>
      </w:pBdr>
      <w:tabs>
        <w:tab w:val="clear" w:pos="4536"/>
        <w:tab w:val="clear" w:pos="9072"/>
        <w:tab w:val="right" w:pos="9000"/>
      </w:tabs>
      <w:ind w:right="72"/>
    </w:pPr>
    <w:r>
      <w:t>Institutionen för hälsovetenskap</w:t>
    </w:r>
  </w:p>
  <w:p w14:paraId="348C07E8" w14:textId="621AF594" w:rsidR="00004E4D" w:rsidRPr="00F037E1" w:rsidRDefault="00004E4D" w:rsidP="00B9376C">
    <w:pPr>
      <w:pStyle w:val="Sidhuvud"/>
      <w:tabs>
        <w:tab w:val="clear" w:pos="4536"/>
        <w:tab w:val="clear" w:pos="9072"/>
        <w:tab w:val="right" w:pos="9000"/>
      </w:tabs>
      <w:ind w:right="72"/>
      <w:rPr>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2B19" w14:textId="77777777" w:rsidR="00FA1D61" w:rsidRPr="00377973" w:rsidRDefault="00FA1D61" w:rsidP="00501268">
    <w:pPr>
      <w:pStyle w:val="Sidhuvud"/>
      <w:jc w:val="right"/>
    </w:pPr>
    <w:r>
      <w:rPr>
        <w:noProof/>
      </w:rPr>
      <w:drawing>
        <wp:anchor distT="0" distB="0" distL="114300" distR="114300" simplePos="0" relativeHeight="251665408" behindDoc="1" locked="0" layoutInCell="1" allowOverlap="1" wp14:anchorId="4EF7249C" wp14:editId="7A446609">
          <wp:simplePos x="0" y="0"/>
          <wp:positionH relativeFrom="column">
            <wp:posOffset>-180975</wp:posOffset>
          </wp:positionH>
          <wp:positionV relativeFrom="paragraph">
            <wp:posOffset>-130810</wp:posOffset>
          </wp:positionV>
          <wp:extent cx="1714500" cy="866775"/>
          <wp:effectExtent l="0" t="0" r="12700" b="0"/>
          <wp:wrapTight wrapText="bothSides">
            <wp:wrapPolygon edited="0">
              <wp:start x="9280" y="1899"/>
              <wp:lineTo x="0" y="7596"/>
              <wp:lineTo x="0" y="10760"/>
              <wp:lineTo x="5760" y="13292"/>
              <wp:lineTo x="0" y="14558"/>
              <wp:lineTo x="0" y="18989"/>
              <wp:lineTo x="1600" y="20888"/>
              <wp:lineTo x="20160" y="20888"/>
              <wp:lineTo x="21440" y="18989"/>
              <wp:lineTo x="21440" y="17723"/>
              <wp:lineTo x="20160" y="13292"/>
              <wp:lineTo x="20800" y="10127"/>
              <wp:lineTo x="17280" y="5697"/>
              <wp:lineTo x="13120" y="1899"/>
              <wp:lineTo x="9280" y="1899"/>
            </wp:wrapPolygon>
          </wp:wrapTight>
          <wp:docPr id="1153160476" name="Picture 606895971" descr="55c94e43e5bd6e3a197e123f96d5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5c94e43e5bd6e3a197e123f96d505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66775"/>
                  </a:xfrm>
                  <a:prstGeom prst="rect">
                    <a:avLst/>
                  </a:prstGeom>
                  <a:noFill/>
                </pic:spPr>
              </pic:pic>
            </a:graphicData>
          </a:graphic>
          <wp14:sizeRelH relativeFrom="page">
            <wp14:pctWidth>0</wp14:pctWidth>
          </wp14:sizeRelH>
          <wp14:sizeRelV relativeFrom="page">
            <wp14:pctHeight>0</wp14:pctHeight>
          </wp14:sizeRelV>
        </wp:anchor>
      </w:drawing>
    </w:r>
    <w:r w:rsidRPr="00377973">
      <w:rPr>
        <w:rFonts w:cs="Times New Roman"/>
        <w:sz w:val="32"/>
        <w:szCs w:val="32"/>
      </w:rPr>
      <w:t>Bilaga I</w:t>
    </w:r>
    <w:r>
      <w:rPr>
        <w:rFonts w:cs="Times New Roman"/>
        <w:sz w:val="32"/>
        <w:szCs w:val="32"/>
      </w:rPr>
      <w:t>II</w:t>
    </w:r>
  </w:p>
  <w:p w14:paraId="5C11663A" w14:textId="77777777" w:rsidR="00FA1D61" w:rsidRDefault="00FA1D61" w:rsidP="00B9376C">
    <w:pPr>
      <w:pStyle w:val="Sidhuvud"/>
      <w:tabs>
        <w:tab w:val="clear" w:pos="4536"/>
        <w:tab w:val="clear" w:pos="9072"/>
        <w:tab w:val="right" w:pos="9000"/>
      </w:tabs>
      <w:ind w:right="72"/>
    </w:pPr>
  </w:p>
  <w:p w14:paraId="228B9A8F" w14:textId="77777777" w:rsidR="00FA1D61" w:rsidRDefault="00FA1D61" w:rsidP="00B9376C">
    <w:pPr>
      <w:pStyle w:val="Sidhuvud"/>
      <w:tabs>
        <w:tab w:val="clear" w:pos="4536"/>
        <w:tab w:val="clear" w:pos="9072"/>
        <w:tab w:val="right" w:pos="9000"/>
      </w:tabs>
      <w:ind w:right="72"/>
    </w:pPr>
  </w:p>
  <w:p w14:paraId="60B53178" w14:textId="77777777" w:rsidR="00FA1D61" w:rsidRDefault="00FA1D61" w:rsidP="00B9376C">
    <w:pPr>
      <w:pStyle w:val="Sidhuvud"/>
      <w:pBdr>
        <w:bottom w:val="double" w:sz="6" w:space="1" w:color="999999"/>
      </w:pBdr>
      <w:tabs>
        <w:tab w:val="clear" w:pos="4536"/>
        <w:tab w:val="clear" w:pos="9072"/>
        <w:tab w:val="right" w:pos="9000"/>
      </w:tabs>
      <w:ind w:right="72"/>
    </w:pPr>
    <w:r>
      <w:t>Institutionen för hälsovetenskap</w:t>
    </w:r>
  </w:p>
  <w:p w14:paraId="2237BA69" w14:textId="77777777" w:rsidR="00FA1D61" w:rsidRPr="00F037E1" w:rsidRDefault="00FA1D61" w:rsidP="00B9376C">
    <w:pPr>
      <w:pStyle w:val="Sidhuvud"/>
      <w:tabs>
        <w:tab w:val="clear" w:pos="4536"/>
        <w:tab w:val="clear" w:pos="9072"/>
        <w:tab w:val="right" w:pos="9000"/>
      </w:tabs>
      <w:ind w:right="72"/>
      <w:rPr>
        <w:sz w:val="22"/>
        <w:szCs w:val="22"/>
      </w:rPr>
    </w:pP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F124" w14:textId="77777777" w:rsidR="00004E4D" w:rsidRDefault="00004E4D">
    <w:pPr>
      <w:pStyle w:val="Sidhuvu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9FB1" w14:textId="156FDA70" w:rsidR="00004E4D" w:rsidRPr="00377973" w:rsidRDefault="00004E4D" w:rsidP="00951EBD">
    <w:pPr>
      <w:pStyle w:val="Sidhuvud"/>
      <w:jc w:val="right"/>
      <w:rPr>
        <w:rFonts w:cs="Times New Roman"/>
        <w:sz w:val="32"/>
        <w:szCs w:val="32"/>
      </w:rPr>
    </w:pPr>
    <w:r>
      <w:rPr>
        <w:noProof/>
      </w:rPr>
      <w:drawing>
        <wp:anchor distT="0" distB="0" distL="114300" distR="114300" simplePos="0" relativeHeight="251655168" behindDoc="1" locked="0" layoutInCell="1" allowOverlap="1" wp14:anchorId="3902B322" wp14:editId="379EF512">
          <wp:simplePos x="0" y="0"/>
          <wp:positionH relativeFrom="column">
            <wp:posOffset>-177800</wp:posOffset>
          </wp:positionH>
          <wp:positionV relativeFrom="paragraph">
            <wp:posOffset>-140335</wp:posOffset>
          </wp:positionV>
          <wp:extent cx="1714500" cy="866775"/>
          <wp:effectExtent l="0" t="0" r="12700" b="0"/>
          <wp:wrapTight wrapText="bothSides">
            <wp:wrapPolygon edited="0">
              <wp:start x="9280" y="1899"/>
              <wp:lineTo x="0" y="7596"/>
              <wp:lineTo x="0" y="10760"/>
              <wp:lineTo x="5760" y="13292"/>
              <wp:lineTo x="0" y="14558"/>
              <wp:lineTo x="0" y="18989"/>
              <wp:lineTo x="1600" y="20888"/>
              <wp:lineTo x="20160" y="20888"/>
              <wp:lineTo x="21440" y="18989"/>
              <wp:lineTo x="21440" y="17723"/>
              <wp:lineTo x="20160" y="13292"/>
              <wp:lineTo x="20800" y="10127"/>
              <wp:lineTo x="17280" y="5697"/>
              <wp:lineTo x="13120" y="1899"/>
              <wp:lineTo x="9280" y="1899"/>
            </wp:wrapPolygon>
          </wp:wrapTight>
          <wp:docPr id="1453556219" name="Bild 11" descr="55c94e43e5bd6e3a197e123f96d5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descr="55c94e43e5bd6e3a197e123f96d505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66775"/>
                  </a:xfrm>
                  <a:prstGeom prst="rect">
                    <a:avLst/>
                  </a:prstGeom>
                  <a:noFill/>
                </pic:spPr>
              </pic:pic>
            </a:graphicData>
          </a:graphic>
          <wp14:sizeRelH relativeFrom="page">
            <wp14:pctWidth>0</wp14:pctWidth>
          </wp14:sizeRelH>
          <wp14:sizeRelV relativeFrom="page">
            <wp14:pctHeight>0</wp14:pctHeight>
          </wp14:sizeRelV>
        </wp:anchor>
      </w:drawing>
    </w:r>
    <w:r w:rsidRPr="00377973">
      <w:rPr>
        <w:rFonts w:cs="Times New Roman"/>
        <w:sz w:val="32"/>
        <w:szCs w:val="32"/>
      </w:rPr>
      <w:t>Bilaga I</w:t>
    </w:r>
    <w:r>
      <w:rPr>
        <w:rFonts w:cs="Times New Roman"/>
        <w:sz w:val="32"/>
        <w:szCs w:val="32"/>
      </w:rPr>
      <w:t>V</w:t>
    </w:r>
  </w:p>
  <w:p w14:paraId="081A4E33" w14:textId="24A5439B" w:rsidR="00004E4D" w:rsidRDefault="00004E4D" w:rsidP="001E7410">
    <w:pPr>
      <w:pStyle w:val="Sidhuvud"/>
      <w:tabs>
        <w:tab w:val="clear" w:pos="4536"/>
        <w:tab w:val="clear" w:pos="9072"/>
        <w:tab w:val="left" w:pos="4678"/>
      </w:tabs>
      <w:rPr>
        <w:rFonts w:ascii="Arial" w:hAnsi="Arial"/>
        <w:b/>
        <w:caps/>
        <w:sz w:val="32"/>
        <w:szCs w:val="32"/>
      </w:rPr>
    </w:pPr>
  </w:p>
  <w:p w14:paraId="7436A575" w14:textId="77777777" w:rsidR="00004E4D" w:rsidRDefault="00004E4D" w:rsidP="001E7410">
    <w:pPr>
      <w:pStyle w:val="Sidhuvud"/>
      <w:tabs>
        <w:tab w:val="clear" w:pos="4536"/>
        <w:tab w:val="clear" w:pos="9072"/>
        <w:tab w:val="left" w:pos="4678"/>
      </w:tabs>
    </w:pPr>
    <w:r w:rsidRPr="00881C3B">
      <w:rPr>
        <w:sz w:val="8"/>
        <w:szCs w:val="8"/>
      </w:rPr>
      <w:br/>
    </w:r>
    <w:r w:rsidRPr="00881C3B">
      <w:t>Institutione</w:t>
    </w:r>
    <w:r>
      <w:t>n för hälsovetenskap</w:t>
    </w:r>
  </w:p>
  <w:p w14:paraId="6F767CC7" w14:textId="77777777" w:rsidR="00004E4D" w:rsidRPr="00881C3B" w:rsidRDefault="00004E4D" w:rsidP="001E7410">
    <w:pPr>
      <w:pStyle w:val="Sidhuvud"/>
      <w:pBdr>
        <w:bottom w:val="double" w:sz="6" w:space="1" w:color="999999"/>
      </w:pBdr>
      <w:tabs>
        <w:tab w:val="left" w:pos="4678"/>
      </w:tabs>
      <w:rPr>
        <w:caps/>
        <w:sz w:val="8"/>
        <w:szCs w:val="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667C" w14:textId="77777777" w:rsidR="00004E4D" w:rsidRDefault="00004E4D">
    <w:pPr>
      <w:pStyle w:val="Sidhuvud"/>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6F98" w14:textId="76C08D3C" w:rsidR="00004E4D" w:rsidRDefault="00004E4D" w:rsidP="00951EBD">
    <w:pPr>
      <w:pStyle w:val="Sidhuvud"/>
      <w:jc w:val="right"/>
      <w:rPr>
        <w:rFonts w:cs="Times New Roman"/>
        <w:sz w:val="32"/>
        <w:szCs w:val="32"/>
      </w:rPr>
    </w:pPr>
    <w:r>
      <w:rPr>
        <w:noProof/>
      </w:rPr>
      <w:drawing>
        <wp:anchor distT="0" distB="0" distL="114300" distR="114300" simplePos="0" relativeHeight="251663360" behindDoc="1" locked="0" layoutInCell="1" allowOverlap="1" wp14:anchorId="09552B75" wp14:editId="2370E399">
          <wp:simplePos x="0" y="0"/>
          <wp:positionH relativeFrom="column">
            <wp:posOffset>-177800</wp:posOffset>
          </wp:positionH>
          <wp:positionV relativeFrom="paragraph">
            <wp:posOffset>-130810</wp:posOffset>
          </wp:positionV>
          <wp:extent cx="1714500" cy="866775"/>
          <wp:effectExtent l="0" t="0" r="12700" b="0"/>
          <wp:wrapTight wrapText="bothSides">
            <wp:wrapPolygon edited="0">
              <wp:start x="9280" y="1899"/>
              <wp:lineTo x="0" y="7596"/>
              <wp:lineTo x="0" y="10760"/>
              <wp:lineTo x="5760" y="13292"/>
              <wp:lineTo x="0" y="14558"/>
              <wp:lineTo x="0" y="18989"/>
              <wp:lineTo x="1600" y="20888"/>
              <wp:lineTo x="20160" y="20888"/>
              <wp:lineTo x="21440" y="18989"/>
              <wp:lineTo x="21440" y="17723"/>
              <wp:lineTo x="20160" y="13292"/>
              <wp:lineTo x="20800" y="10127"/>
              <wp:lineTo x="17280" y="5697"/>
              <wp:lineTo x="13120" y="1899"/>
              <wp:lineTo x="9280" y="1899"/>
            </wp:wrapPolygon>
          </wp:wrapTight>
          <wp:docPr id="12" name="Picture 12" descr="55c94e43e5bd6e3a197e123f96d5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55c94e43e5bd6e3a197e123f96d505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66775"/>
                  </a:xfrm>
                  <a:prstGeom prst="rect">
                    <a:avLst/>
                  </a:prstGeom>
                  <a:noFill/>
                </pic:spPr>
              </pic:pic>
            </a:graphicData>
          </a:graphic>
          <wp14:sizeRelH relativeFrom="page">
            <wp14:pctWidth>0</wp14:pctWidth>
          </wp14:sizeRelH>
          <wp14:sizeRelV relativeFrom="page">
            <wp14:pctHeight>0</wp14:pctHeight>
          </wp14:sizeRelV>
        </wp:anchor>
      </w:drawing>
    </w:r>
    <w:r w:rsidR="00FB6716" w:rsidRPr="0031141B">
      <w:rPr>
        <w:rFonts w:cs="Times New Roman"/>
        <w:sz w:val="32"/>
        <w:szCs w:val="32"/>
      </w:rPr>
      <w:t xml:space="preserve">Bilaga </w:t>
    </w:r>
    <w:r w:rsidR="00FB6716">
      <w:rPr>
        <w:rFonts w:cs="Times New Roman"/>
        <w:sz w:val="32"/>
        <w:szCs w:val="32"/>
      </w:rPr>
      <w:t>V</w:t>
    </w:r>
  </w:p>
  <w:p w14:paraId="4D42558A" w14:textId="77777777" w:rsidR="00951EBD" w:rsidRPr="00951EBD" w:rsidRDefault="00951EBD" w:rsidP="00951EBD">
    <w:pPr>
      <w:pStyle w:val="Sidhuvud"/>
      <w:jc w:val="right"/>
      <w:rPr>
        <w:rFonts w:cs="Times New Roman"/>
        <w:sz w:val="32"/>
        <w:szCs w:val="32"/>
      </w:rPr>
    </w:pPr>
  </w:p>
  <w:p w14:paraId="423CBC4D" w14:textId="1EC285C1" w:rsidR="00004E4D" w:rsidRPr="009513CE" w:rsidRDefault="00004E4D" w:rsidP="0031141B">
    <w:pPr>
      <w:pStyle w:val="Sidhuvud"/>
      <w:tabs>
        <w:tab w:val="clear" w:pos="4536"/>
        <w:tab w:val="clear" w:pos="9072"/>
        <w:tab w:val="left" w:pos="4678"/>
      </w:tabs>
    </w:pPr>
    <w:r w:rsidRPr="00881C3B">
      <w:rPr>
        <w:sz w:val="8"/>
        <w:szCs w:val="8"/>
      </w:rPr>
      <w:br/>
    </w:r>
    <w:r w:rsidRPr="00881C3B">
      <w:t>Institutione</w:t>
    </w:r>
    <w:r>
      <w:t>n för hälsovetenskap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BCF3" w14:textId="77777777" w:rsidR="00004E4D" w:rsidRDefault="00004E4D" w:rsidP="00B9376C">
    <w:pPr>
      <w:pStyle w:val="Sidhuvud"/>
      <w:tabs>
        <w:tab w:val="clear" w:pos="4536"/>
        <w:tab w:val="clear" w:pos="9072"/>
        <w:tab w:val="right" w:pos="9000"/>
      </w:tabs>
      <w:ind w:right="72"/>
    </w:pPr>
    <w:r>
      <w:rPr>
        <w:noProof/>
      </w:rPr>
      <w:drawing>
        <wp:anchor distT="0" distB="0" distL="114300" distR="114300" simplePos="0" relativeHeight="251652096" behindDoc="1" locked="0" layoutInCell="1" allowOverlap="1" wp14:anchorId="5D3811DA" wp14:editId="4546D571">
          <wp:simplePos x="0" y="0"/>
          <wp:positionH relativeFrom="column">
            <wp:posOffset>-180960</wp:posOffset>
          </wp:positionH>
          <wp:positionV relativeFrom="paragraph">
            <wp:posOffset>-146050</wp:posOffset>
          </wp:positionV>
          <wp:extent cx="1714500" cy="866775"/>
          <wp:effectExtent l="0" t="0" r="12700" b="0"/>
          <wp:wrapTight wrapText="bothSides">
            <wp:wrapPolygon edited="0">
              <wp:start x="9280" y="1899"/>
              <wp:lineTo x="0" y="7596"/>
              <wp:lineTo x="0" y="10760"/>
              <wp:lineTo x="5760" y="13292"/>
              <wp:lineTo x="0" y="14558"/>
              <wp:lineTo x="0" y="18989"/>
              <wp:lineTo x="1600" y="20888"/>
              <wp:lineTo x="20160" y="20888"/>
              <wp:lineTo x="21440" y="18989"/>
              <wp:lineTo x="21440" y="17723"/>
              <wp:lineTo x="20160" y="13292"/>
              <wp:lineTo x="20800" y="10127"/>
              <wp:lineTo x="17280" y="5697"/>
              <wp:lineTo x="13120" y="1899"/>
              <wp:lineTo x="9280" y="1899"/>
            </wp:wrapPolygon>
          </wp:wrapTight>
          <wp:docPr id="250822864" name="Bild 1" descr="55c94e43e5bd6e3a197e123f96d5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55c94e43e5bd6e3a197e123f96d505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66775"/>
                  </a:xfrm>
                  <a:prstGeom prst="rect">
                    <a:avLst/>
                  </a:prstGeom>
                  <a:noFill/>
                </pic:spPr>
              </pic:pic>
            </a:graphicData>
          </a:graphic>
          <wp14:sizeRelH relativeFrom="page">
            <wp14:pctWidth>0</wp14:pctWidth>
          </wp14:sizeRelH>
          <wp14:sizeRelV relativeFrom="page">
            <wp14:pctHeight>0</wp14:pctHeight>
          </wp14:sizeRelV>
        </wp:anchor>
      </w:drawing>
    </w:r>
  </w:p>
  <w:p w14:paraId="7CE47DFB" w14:textId="77777777" w:rsidR="00004E4D" w:rsidRDefault="00004E4D" w:rsidP="00B9376C">
    <w:pPr>
      <w:pStyle w:val="Sidhuvud"/>
      <w:tabs>
        <w:tab w:val="clear" w:pos="4536"/>
        <w:tab w:val="clear" w:pos="9072"/>
        <w:tab w:val="right" w:pos="9000"/>
      </w:tabs>
      <w:ind w:right="72"/>
    </w:pPr>
  </w:p>
  <w:p w14:paraId="0181C0E4" w14:textId="77777777" w:rsidR="00004E4D" w:rsidRDefault="00004E4D" w:rsidP="00B9376C">
    <w:pPr>
      <w:pStyle w:val="Sidhuvud"/>
      <w:tabs>
        <w:tab w:val="clear" w:pos="4536"/>
        <w:tab w:val="clear" w:pos="9072"/>
        <w:tab w:val="right" w:pos="9000"/>
      </w:tabs>
      <w:ind w:right="72"/>
    </w:pPr>
  </w:p>
  <w:p w14:paraId="69D1AB1D" w14:textId="77777777" w:rsidR="00004E4D" w:rsidRDefault="00004E4D" w:rsidP="00B9376C">
    <w:pPr>
      <w:pStyle w:val="Sidhuvud"/>
      <w:pBdr>
        <w:bottom w:val="double" w:sz="6" w:space="1" w:color="999999"/>
      </w:pBdr>
      <w:tabs>
        <w:tab w:val="clear" w:pos="4536"/>
        <w:tab w:val="clear" w:pos="9072"/>
        <w:tab w:val="right" w:pos="9000"/>
      </w:tabs>
      <w:ind w:right="72"/>
    </w:pPr>
    <w:r>
      <w:t>Institutionen hälsovetenskap</w:t>
    </w:r>
  </w:p>
  <w:p w14:paraId="2B9E71E5" w14:textId="2491BFB7" w:rsidR="00004E4D" w:rsidRPr="00B9376C" w:rsidRDefault="00004E4D" w:rsidP="00375346">
    <w:pPr>
      <w:pStyle w:val="Sidhuvud"/>
      <w:tabs>
        <w:tab w:val="clear" w:pos="4536"/>
        <w:tab w:val="clear" w:pos="9072"/>
        <w:tab w:val="right" w:pos="9000"/>
      </w:tabs>
      <w:ind w:right="72"/>
    </w:pPr>
    <w:r>
      <w:tab/>
      <w:t xml:space="preserve">Fastställd av prefekt </w:t>
    </w:r>
    <w:r w:rsidR="00C5154F">
      <w:t>2025-01-24</w:t>
    </w:r>
    <w:r>
      <w:br/>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8B66" w14:textId="77777777" w:rsidR="00C5154F" w:rsidRDefault="00C5154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A204" w14:textId="77777777" w:rsidR="00004E4D" w:rsidRDefault="00004E4D">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6B3F" w14:textId="77777777" w:rsidR="00004E4D" w:rsidRDefault="00004E4D" w:rsidP="00B9376C">
    <w:pPr>
      <w:pStyle w:val="Sidhuvud"/>
      <w:tabs>
        <w:tab w:val="clear" w:pos="4536"/>
        <w:tab w:val="clear" w:pos="9072"/>
        <w:tab w:val="right" w:pos="9000"/>
      </w:tabs>
      <w:ind w:right="72"/>
    </w:pPr>
    <w:r>
      <w:rPr>
        <w:noProof/>
      </w:rPr>
      <w:drawing>
        <wp:anchor distT="0" distB="0" distL="114300" distR="114300" simplePos="0" relativeHeight="251657216" behindDoc="1" locked="0" layoutInCell="1" allowOverlap="1" wp14:anchorId="032C7AD2" wp14:editId="5C7088DA">
          <wp:simplePos x="0" y="0"/>
          <wp:positionH relativeFrom="column">
            <wp:posOffset>-180975</wp:posOffset>
          </wp:positionH>
          <wp:positionV relativeFrom="paragraph">
            <wp:posOffset>-178435</wp:posOffset>
          </wp:positionV>
          <wp:extent cx="1714500" cy="866775"/>
          <wp:effectExtent l="0" t="0" r="12700" b="0"/>
          <wp:wrapTight wrapText="bothSides">
            <wp:wrapPolygon edited="0">
              <wp:start x="9280" y="1899"/>
              <wp:lineTo x="0" y="7596"/>
              <wp:lineTo x="0" y="10760"/>
              <wp:lineTo x="5760" y="13292"/>
              <wp:lineTo x="0" y="14558"/>
              <wp:lineTo x="0" y="18989"/>
              <wp:lineTo x="1600" y="20888"/>
              <wp:lineTo x="20160" y="20888"/>
              <wp:lineTo x="21440" y="18989"/>
              <wp:lineTo x="21440" y="17723"/>
              <wp:lineTo x="20160" y="13292"/>
              <wp:lineTo x="20800" y="10127"/>
              <wp:lineTo x="17280" y="5697"/>
              <wp:lineTo x="13120" y="1899"/>
              <wp:lineTo x="9280" y="1899"/>
            </wp:wrapPolygon>
          </wp:wrapTight>
          <wp:docPr id="328768827" name="Bild 15" descr="55c94e43e5bd6e3a197e123f96d5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descr="55c94e43e5bd6e3a197e123f96d505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66775"/>
                  </a:xfrm>
                  <a:prstGeom prst="rect">
                    <a:avLst/>
                  </a:prstGeom>
                  <a:noFill/>
                </pic:spPr>
              </pic:pic>
            </a:graphicData>
          </a:graphic>
          <wp14:sizeRelH relativeFrom="page">
            <wp14:pctWidth>0</wp14:pctWidth>
          </wp14:sizeRelH>
          <wp14:sizeRelV relativeFrom="page">
            <wp14:pctHeight>0</wp14:pctHeight>
          </wp14:sizeRelV>
        </wp:anchor>
      </w:drawing>
    </w:r>
  </w:p>
  <w:p w14:paraId="656E06CF" w14:textId="77777777" w:rsidR="00004E4D" w:rsidRDefault="00004E4D" w:rsidP="00B9376C">
    <w:pPr>
      <w:pStyle w:val="Sidhuvud"/>
      <w:tabs>
        <w:tab w:val="clear" w:pos="4536"/>
        <w:tab w:val="clear" w:pos="9072"/>
        <w:tab w:val="right" w:pos="9000"/>
      </w:tabs>
      <w:ind w:right="72"/>
    </w:pPr>
  </w:p>
  <w:p w14:paraId="55BAEC54" w14:textId="77777777" w:rsidR="00004E4D" w:rsidRDefault="00004E4D" w:rsidP="00B9376C">
    <w:pPr>
      <w:pStyle w:val="Sidhuvud"/>
      <w:tabs>
        <w:tab w:val="clear" w:pos="4536"/>
        <w:tab w:val="clear" w:pos="9072"/>
        <w:tab w:val="right" w:pos="9000"/>
      </w:tabs>
      <w:ind w:right="72"/>
    </w:pPr>
  </w:p>
  <w:p w14:paraId="7F0929F4" w14:textId="77777777" w:rsidR="00004E4D" w:rsidRDefault="00004E4D" w:rsidP="00B9376C">
    <w:pPr>
      <w:pStyle w:val="Sidhuvud"/>
      <w:pBdr>
        <w:bottom w:val="double" w:sz="6" w:space="1" w:color="999999"/>
      </w:pBdr>
      <w:tabs>
        <w:tab w:val="clear" w:pos="4536"/>
        <w:tab w:val="clear" w:pos="9072"/>
        <w:tab w:val="right" w:pos="9000"/>
      </w:tabs>
      <w:ind w:right="72"/>
    </w:pPr>
    <w:r>
      <w:t>Institutionen för hälsovetenskap</w:t>
    </w:r>
  </w:p>
  <w:p w14:paraId="1D9B74DF" w14:textId="77777777" w:rsidR="00004E4D" w:rsidRDefault="00004E4D" w:rsidP="000F5216">
    <w:pPr>
      <w:pStyle w:val="Sidhuvud"/>
      <w:tabs>
        <w:tab w:val="clear" w:pos="4536"/>
        <w:tab w:val="clear" w:pos="9072"/>
        <w:tab w:val="right" w:pos="9000"/>
      </w:tabs>
      <w:ind w:right="72"/>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EAA1" w14:textId="77777777" w:rsidR="00004E4D" w:rsidRDefault="00004E4D">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DC64" w14:textId="77777777" w:rsidR="00004E4D" w:rsidRDefault="00004E4D">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6EA1" w14:textId="77777777" w:rsidR="00004E4D" w:rsidRDefault="00004E4D">
    <w:pPr>
      <w:pStyle w:val="Sidhuvud"/>
      <w:jc w:val="right"/>
    </w:pPr>
    <w:r>
      <w:rPr>
        <w:noProof/>
      </w:rPr>
      <w:drawing>
        <wp:anchor distT="0" distB="0" distL="114300" distR="114300" simplePos="0" relativeHeight="251658240" behindDoc="1" locked="0" layoutInCell="1" allowOverlap="1" wp14:anchorId="643F06BC" wp14:editId="60F24E95">
          <wp:simplePos x="0" y="0"/>
          <wp:positionH relativeFrom="column">
            <wp:posOffset>-180975</wp:posOffset>
          </wp:positionH>
          <wp:positionV relativeFrom="paragraph">
            <wp:posOffset>-12700</wp:posOffset>
          </wp:positionV>
          <wp:extent cx="1714500" cy="866775"/>
          <wp:effectExtent l="0" t="0" r="12700" b="0"/>
          <wp:wrapTight wrapText="bothSides">
            <wp:wrapPolygon edited="0">
              <wp:start x="9280" y="1899"/>
              <wp:lineTo x="0" y="7596"/>
              <wp:lineTo x="0" y="10760"/>
              <wp:lineTo x="5760" y="13292"/>
              <wp:lineTo x="0" y="14558"/>
              <wp:lineTo x="0" y="18989"/>
              <wp:lineTo x="1600" y="20888"/>
              <wp:lineTo x="20160" y="20888"/>
              <wp:lineTo x="21440" y="18989"/>
              <wp:lineTo x="21440" y="17723"/>
              <wp:lineTo x="20160" y="13292"/>
              <wp:lineTo x="20800" y="10127"/>
              <wp:lineTo x="17280" y="5697"/>
              <wp:lineTo x="13120" y="1899"/>
              <wp:lineTo x="9280" y="1899"/>
            </wp:wrapPolygon>
          </wp:wrapTight>
          <wp:docPr id="2041443726" name="Bild 17" descr="55c94e43e5bd6e3a197e123f96d5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descr="55c94e43e5bd6e3a197e123f96d505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66775"/>
                  </a:xfrm>
                  <a:prstGeom prst="rect">
                    <a:avLst/>
                  </a:prstGeom>
                  <a:noFill/>
                </pic:spPr>
              </pic:pic>
            </a:graphicData>
          </a:graphic>
          <wp14:sizeRelH relativeFrom="page">
            <wp14:pctWidth>0</wp14:pctWidth>
          </wp14:sizeRelH>
          <wp14:sizeRelV relativeFrom="page">
            <wp14:pctHeight>0</wp14:pctHeight>
          </wp14:sizeRelV>
        </wp:anchor>
      </w:drawing>
    </w:r>
  </w:p>
  <w:p w14:paraId="78B0C70A" w14:textId="77777777" w:rsidR="00004E4D" w:rsidRDefault="00004E4D" w:rsidP="000F5216">
    <w:pPr>
      <w:pStyle w:val="Sidhuvud"/>
      <w:tabs>
        <w:tab w:val="clear" w:pos="4536"/>
        <w:tab w:val="clear" w:pos="9072"/>
        <w:tab w:val="right" w:pos="9000"/>
      </w:tabs>
      <w:ind w:right="72"/>
    </w:pPr>
  </w:p>
  <w:p w14:paraId="6EA58C90" w14:textId="77777777" w:rsidR="00E7029D" w:rsidRDefault="00E7029D" w:rsidP="000F5216">
    <w:pPr>
      <w:pStyle w:val="Sidhuvud"/>
      <w:tabs>
        <w:tab w:val="clear" w:pos="4536"/>
        <w:tab w:val="clear" w:pos="9072"/>
        <w:tab w:val="right" w:pos="9000"/>
      </w:tabs>
      <w:ind w:right="72"/>
    </w:pPr>
  </w:p>
  <w:p w14:paraId="18112CDA" w14:textId="77777777" w:rsidR="00004E4D" w:rsidRDefault="00004E4D" w:rsidP="00E7029D">
    <w:pPr>
      <w:pStyle w:val="Sidhuvud"/>
      <w:pBdr>
        <w:bottom w:val="double" w:sz="6" w:space="1" w:color="999999"/>
      </w:pBdr>
      <w:tabs>
        <w:tab w:val="clear" w:pos="4536"/>
        <w:tab w:val="clear" w:pos="9072"/>
        <w:tab w:val="right" w:pos="9000"/>
      </w:tabs>
      <w:spacing w:before="240"/>
      <w:ind w:right="74"/>
    </w:pPr>
    <w:r>
      <w:t>Institutionen för hälsovetenskap</w:t>
    </w:r>
  </w:p>
  <w:p w14:paraId="65F27186" w14:textId="77777777" w:rsidR="00004E4D" w:rsidRPr="00B9376C" w:rsidRDefault="00004E4D" w:rsidP="000F5216">
    <w:pPr>
      <w:pStyle w:val="Sidhuvud"/>
      <w:tabs>
        <w:tab w:val="clear" w:pos="4536"/>
        <w:tab w:val="clear" w:pos="9072"/>
        <w:tab w:val="right" w:pos="9000"/>
      </w:tabs>
      <w:ind w:right="72"/>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ECB4" w14:textId="77777777" w:rsidR="00004E4D" w:rsidRDefault="00004E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488"/>
    <w:multiLevelType w:val="hybridMultilevel"/>
    <w:tmpl w:val="1694B290"/>
    <w:lvl w:ilvl="0" w:tplc="95BCF576">
      <w:start w:val="1"/>
      <w:numFmt w:val="bullet"/>
      <w:lvlText w:val=""/>
      <w:lvlJc w:val="left"/>
      <w:pPr>
        <w:tabs>
          <w:tab w:val="num" w:pos="1713"/>
        </w:tabs>
        <w:ind w:left="1713"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F5F69"/>
    <w:multiLevelType w:val="hybridMultilevel"/>
    <w:tmpl w:val="F1B68F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1E2649"/>
    <w:multiLevelType w:val="hybridMultilevel"/>
    <w:tmpl w:val="B92EC52C"/>
    <w:lvl w:ilvl="0" w:tplc="95BCF57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937136"/>
    <w:multiLevelType w:val="hybridMultilevel"/>
    <w:tmpl w:val="F8488722"/>
    <w:lvl w:ilvl="0" w:tplc="FBFC80A4">
      <w:start w:val="1"/>
      <w:numFmt w:val="bullet"/>
      <w:lvlText w:val=""/>
      <w:lvlJc w:val="left"/>
      <w:pPr>
        <w:tabs>
          <w:tab w:val="num" w:pos="1080"/>
        </w:tabs>
        <w:ind w:left="1080" w:hanging="360"/>
      </w:pPr>
      <w:rPr>
        <w:rFonts w:ascii="Symbol" w:hAnsi="Symbol" w:hint="default"/>
        <w:color w:val="auto"/>
      </w:rPr>
    </w:lvl>
    <w:lvl w:ilvl="1" w:tplc="041D0003" w:tentative="1">
      <w:start w:val="1"/>
      <w:numFmt w:val="bullet"/>
      <w:lvlText w:val="o"/>
      <w:lvlJc w:val="left"/>
      <w:pPr>
        <w:tabs>
          <w:tab w:val="num" w:pos="1800"/>
        </w:tabs>
        <w:ind w:left="1800" w:hanging="360"/>
      </w:pPr>
      <w:rPr>
        <w:rFonts w:ascii="Courier New" w:hAnsi="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AB5446"/>
    <w:multiLevelType w:val="hybridMultilevel"/>
    <w:tmpl w:val="B51A415A"/>
    <w:lvl w:ilvl="0" w:tplc="041D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B4532"/>
    <w:multiLevelType w:val="multilevel"/>
    <w:tmpl w:val="B19C28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D4E9C"/>
    <w:multiLevelType w:val="multilevel"/>
    <w:tmpl w:val="9722802A"/>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8D0751"/>
    <w:multiLevelType w:val="hybridMultilevel"/>
    <w:tmpl w:val="D7DEEF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59358C3"/>
    <w:multiLevelType w:val="hybridMultilevel"/>
    <w:tmpl w:val="068EBA60"/>
    <w:lvl w:ilvl="0" w:tplc="041D0001">
      <w:start w:val="1"/>
      <w:numFmt w:val="bullet"/>
      <w:lvlText w:val=""/>
      <w:lvlJc w:val="left"/>
      <w:pPr>
        <w:tabs>
          <w:tab w:val="num" w:pos="720"/>
        </w:tabs>
        <w:ind w:left="720" w:hanging="360"/>
      </w:pPr>
      <w:rPr>
        <w:rFonts w:ascii="Symbol" w:hAnsi="Symbol"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A920926"/>
    <w:multiLevelType w:val="hybridMultilevel"/>
    <w:tmpl w:val="650E4704"/>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6D6C38"/>
    <w:multiLevelType w:val="hybridMultilevel"/>
    <w:tmpl w:val="174056AA"/>
    <w:lvl w:ilvl="0" w:tplc="FBFC80A4">
      <w:start w:val="1"/>
      <w:numFmt w:val="bullet"/>
      <w:lvlText w:val=""/>
      <w:lvlJc w:val="left"/>
      <w:pPr>
        <w:tabs>
          <w:tab w:val="num" w:pos="720"/>
        </w:tabs>
        <w:ind w:left="720" w:hanging="360"/>
      </w:pPr>
      <w:rPr>
        <w:rFonts w:ascii="Symbol" w:hAnsi="Symbol" w:hint="default"/>
        <w:color w:val="auto"/>
      </w:rPr>
    </w:lvl>
    <w:lvl w:ilvl="1" w:tplc="95BCF576">
      <w:start w:val="1"/>
      <w:numFmt w:val="bullet"/>
      <w:lvlText w:val=""/>
      <w:lvlJc w:val="left"/>
      <w:pPr>
        <w:ind w:left="1440" w:hanging="360"/>
      </w:pPr>
      <w:rPr>
        <w:rFonts w:ascii="Symbol" w:hAnsi="Symbol"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E634CE"/>
    <w:multiLevelType w:val="hybridMultilevel"/>
    <w:tmpl w:val="DE2848CA"/>
    <w:lvl w:ilvl="0" w:tplc="95BCF57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EC71A6"/>
    <w:multiLevelType w:val="hybridMultilevel"/>
    <w:tmpl w:val="6E4272CC"/>
    <w:lvl w:ilvl="0" w:tplc="041D0005">
      <w:start w:val="1"/>
      <w:numFmt w:val="bullet"/>
      <w:lvlText w:val=""/>
      <w:lvlJc w:val="left"/>
      <w:pPr>
        <w:tabs>
          <w:tab w:val="num" w:pos="1713"/>
        </w:tabs>
        <w:ind w:left="1713"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E3465C"/>
    <w:multiLevelType w:val="hybridMultilevel"/>
    <w:tmpl w:val="F13AEC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090282"/>
    <w:multiLevelType w:val="hybridMultilevel"/>
    <w:tmpl w:val="4192CA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096327A"/>
    <w:multiLevelType w:val="hybridMultilevel"/>
    <w:tmpl w:val="A08ED646"/>
    <w:lvl w:ilvl="0" w:tplc="6CE881A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387F25"/>
    <w:multiLevelType w:val="hybridMultilevel"/>
    <w:tmpl w:val="DEB0A42A"/>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68091F"/>
    <w:multiLevelType w:val="hybridMultilevel"/>
    <w:tmpl w:val="42DC685E"/>
    <w:lvl w:ilvl="0" w:tplc="FBFC80A4">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6E0FF9"/>
    <w:multiLevelType w:val="multilevel"/>
    <w:tmpl w:val="F3DA93F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202B23"/>
    <w:multiLevelType w:val="hybridMultilevel"/>
    <w:tmpl w:val="149C0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14D56EC"/>
    <w:multiLevelType w:val="hybridMultilevel"/>
    <w:tmpl w:val="60FE5C0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EC3B09"/>
    <w:multiLevelType w:val="hybridMultilevel"/>
    <w:tmpl w:val="F970E690"/>
    <w:lvl w:ilvl="0" w:tplc="FBFC80A4">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BC4628"/>
    <w:multiLevelType w:val="hybridMultilevel"/>
    <w:tmpl w:val="8E4A2962"/>
    <w:lvl w:ilvl="0" w:tplc="6CE881A2">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582D27"/>
    <w:multiLevelType w:val="multilevel"/>
    <w:tmpl w:val="F6909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84FF1"/>
    <w:multiLevelType w:val="multilevel"/>
    <w:tmpl w:val="031A6594"/>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245754"/>
    <w:multiLevelType w:val="hybridMultilevel"/>
    <w:tmpl w:val="D1400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7D42A51"/>
    <w:multiLevelType w:val="multilevel"/>
    <w:tmpl w:val="1094796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394D64"/>
    <w:multiLevelType w:val="hybridMultilevel"/>
    <w:tmpl w:val="06DEB1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98229FA"/>
    <w:multiLevelType w:val="hybridMultilevel"/>
    <w:tmpl w:val="7F46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B36879"/>
    <w:multiLevelType w:val="multilevel"/>
    <w:tmpl w:val="F3DA93F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F956FF"/>
    <w:multiLevelType w:val="hybridMultilevel"/>
    <w:tmpl w:val="303A75F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1" w15:restartNumberingAfterBreak="0">
    <w:nsid w:val="66AB6B1B"/>
    <w:multiLevelType w:val="hybridMultilevel"/>
    <w:tmpl w:val="9722802A"/>
    <w:lvl w:ilvl="0" w:tplc="95BCF576">
      <w:start w:val="1"/>
      <w:numFmt w:val="bullet"/>
      <w:lvlText w:val=""/>
      <w:lvlJc w:val="left"/>
      <w:pPr>
        <w:tabs>
          <w:tab w:val="num" w:pos="1713"/>
        </w:tabs>
        <w:ind w:left="1713"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33602A"/>
    <w:multiLevelType w:val="hybridMultilevel"/>
    <w:tmpl w:val="AB44E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A0505B4"/>
    <w:multiLevelType w:val="hybridMultilevel"/>
    <w:tmpl w:val="5B343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AFA4314"/>
    <w:multiLevelType w:val="hybridMultilevel"/>
    <w:tmpl w:val="326242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2A315C6"/>
    <w:multiLevelType w:val="hybridMultilevel"/>
    <w:tmpl w:val="031A6594"/>
    <w:lvl w:ilvl="0" w:tplc="95BCF576">
      <w:start w:val="1"/>
      <w:numFmt w:val="bullet"/>
      <w:lvlText w:val=""/>
      <w:lvlJc w:val="left"/>
      <w:pPr>
        <w:tabs>
          <w:tab w:val="num" w:pos="1713"/>
        </w:tabs>
        <w:ind w:left="1713"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150E0B"/>
    <w:multiLevelType w:val="hybridMultilevel"/>
    <w:tmpl w:val="CD2EDE94"/>
    <w:lvl w:ilvl="0" w:tplc="95BCF576">
      <w:start w:val="1"/>
      <w:numFmt w:val="bullet"/>
      <w:lvlText w:val=""/>
      <w:lvlJc w:val="left"/>
      <w:pPr>
        <w:tabs>
          <w:tab w:val="num" w:pos="1713"/>
        </w:tabs>
        <w:ind w:left="1713"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C769CA"/>
    <w:multiLevelType w:val="hybridMultilevel"/>
    <w:tmpl w:val="2B1AF3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88143A9"/>
    <w:multiLevelType w:val="hybridMultilevel"/>
    <w:tmpl w:val="F3DA93F8"/>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76725433">
    <w:abstractNumId w:val="8"/>
  </w:num>
  <w:num w:numId="2" w16cid:durableId="479152819">
    <w:abstractNumId w:val="23"/>
  </w:num>
  <w:num w:numId="3" w16cid:durableId="1293710349">
    <w:abstractNumId w:val="20"/>
  </w:num>
  <w:num w:numId="4" w16cid:durableId="406347124">
    <w:abstractNumId w:val="13"/>
  </w:num>
  <w:num w:numId="5" w16cid:durableId="42214883">
    <w:abstractNumId w:val="35"/>
  </w:num>
  <w:num w:numId="6" w16cid:durableId="772627283">
    <w:abstractNumId w:val="24"/>
  </w:num>
  <w:num w:numId="7" w16cid:durableId="350372873">
    <w:abstractNumId w:val="12"/>
  </w:num>
  <w:num w:numId="8" w16cid:durableId="1341079153">
    <w:abstractNumId w:val="16"/>
  </w:num>
  <w:num w:numId="9" w16cid:durableId="1509909122">
    <w:abstractNumId w:val="26"/>
  </w:num>
  <w:num w:numId="10" w16cid:durableId="1456487864">
    <w:abstractNumId w:val="11"/>
  </w:num>
  <w:num w:numId="11" w16cid:durableId="709303613">
    <w:abstractNumId w:val="31"/>
  </w:num>
  <w:num w:numId="12" w16cid:durableId="32847521">
    <w:abstractNumId w:val="6"/>
  </w:num>
  <w:num w:numId="13" w16cid:durableId="1892762115">
    <w:abstractNumId w:val="38"/>
  </w:num>
  <w:num w:numId="14" w16cid:durableId="53966472">
    <w:abstractNumId w:val="18"/>
  </w:num>
  <w:num w:numId="15" w16cid:durableId="1063606124">
    <w:abstractNumId w:val="2"/>
  </w:num>
  <w:num w:numId="16" w16cid:durableId="1731609827">
    <w:abstractNumId w:val="0"/>
  </w:num>
  <w:num w:numId="17" w16cid:durableId="1733963494">
    <w:abstractNumId w:val="36"/>
  </w:num>
  <w:num w:numId="18" w16cid:durableId="1884823112">
    <w:abstractNumId w:val="29"/>
  </w:num>
  <w:num w:numId="19" w16cid:durableId="2018535651">
    <w:abstractNumId w:val="17"/>
  </w:num>
  <w:num w:numId="20" w16cid:durableId="343940414">
    <w:abstractNumId w:val="10"/>
  </w:num>
  <w:num w:numId="21" w16cid:durableId="266353772">
    <w:abstractNumId w:val="3"/>
  </w:num>
  <w:num w:numId="22" w16cid:durableId="1553424571">
    <w:abstractNumId w:val="5"/>
  </w:num>
  <w:num w:numId="23" w16cid:durableId="332801779">
    <w:abstractNumId w:val="21"/>
  </w:num>
  <w:num w:numId="24" w16cid:durableId="1532063789">
    <w:abstractNumId w:val="32"/>
  </w:num>
  <w:num w:numId="25" w16cid:durableId="847257982">
    <w:abstractNumId w:val="34"/>
  </w:num>
  <w:num w:numId="26" w16cid:durableId="317001522">
    <w:abstractNumId w:val="27"/>
  </w:num>
  <w:num w:numId="27" w16cid:durableId="769667427">
    <w:abstractNumId w:val="37"/>
  </w:num>
  <w:num w:numId="28" w16cid:durableId="911231235">
    <w:abstractNumId w:val="1"/>
  </w:num>
  <w:num w:numId="29" w16cid:durableId="621307085">
    <w:abstractNumId w:val="33"/>
  </w:num>
  <w:num w:numId="30" w16cid:durableId="1893804745">
    <w:abstractNumId w:val="30"/>
  </w:num>
  <w:num w:numId="31" w16cid:durableId="1560701826">
    <w:abstractNumId w:val="14"/>
  </w:num>
  <w:num w:numId="32" w16cid:durableId="2104186303">
    <w:abstractNumId w:val="19"/>
  </w:num>
  <w:num w:numId="33" w16cid:durableId="1421950653">
    <w:abstractNumId w:val="7"/>
  </w:num>
  <w:num w:numId="34" w16cid:durableId="1473867066">
    <w:abstractNumId w:val="9"/>
  </w:num>
  <w:num w:numId="35" w16cid:durableId="583564398">
    <w:abstractNumId w:val="28"/>
  </w:num>
  <w:num w:numId="36" w16cid:durableId="14118630">
    <w:abstractNumId w:val="22"/>
  </w:num>
  <w:num w:numId="37" w16cid:durableId="1947039756">
    <w:abstractNumId w:val="15"/>
  </w:num>
  <w:num w:numId="38" w16cid:durableId="59257267">
    <w:abstractNumId w:val="25"/>
  </w:num>
  <w:num w:numId="39" w16cid:durableId="1049183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1C7"/>
    <w:rsid w:val="00001E1C"/>
    <w:rsid w:val="00004110"/>
    <w:rsid w:val="00004E4D"/>
    <w:rsid w:val="00007FD7"/>
    <w:rsid w:val="0001165D"/>
    <w:rsid w:val="0002066C"/>
    <w:rsid w:val="0002092C"/>
    <w:rsid w:val="0002391E"/>
    <w:rsid w:val="00032878"/>
    <w:rsid w:val="000347FE"/>
    <w:rsid w:val="00036339"/>
    <w:rsid w:val="00044CC5"/>
    <w:rsid w:val="000537C3"/>
    <w:rsid w:val="00053EE0"/>
    <w:rsid w:val="00054353"/>
    <w:rsid w:val="00054552"/>
    <w:rsid w:val="00054A5D"/>
    <w:rsid w:val="000550CE"/>
    <w:rsid w:val="000550FB"/>
    <w:rsid w:val="0007488E"/>
    <w:rsid w:val="00074C0A"/>
    <w:rsid w:val="00076761"/>
    <w:rsid w:val="00076965"/>
    <w:rsid w:val="00090A06"/>
    <w:rsid w:val="0009159D"/>
    <w:rsid w:val="000917C2"/>
    <w:rsid w:val="00094A1A"/>
    <w:rsid w:val="000A0E4A"/>
    <w:rsid w:val="000B273B"/>
    <w:rsid w:val="000B7D45"/>
    <w:rsid w:val="000C28A3"/>
    <w:rsid w:val="000C4897"/>
    <w:rsid w:val="000C531E"/>
    <w:rsid w:val="000C7F9B"/>
    <w:rsid w:val="000E4133"/>
    <w:rsid w:val="000E59CD"/>
    <w:rsid w:val="000E7545"/>
    <w:rsid w:val="000F1DB3"/>
    <w:rsid w:val="000F5216"/>
    <w:rsid w:val="000F6908"/>
    <w:rsid w:val="000F7441"/>
    <w:rsid w:val="000F7D70"/>
    <w:rsid w:val="00101384"/>
    <w:rsid w:val="00101A2D"/>
    <w:rsid w:val="00102124"/>
    <w:rsid w:val="00104EC7"/>
    <w:rsid w:val="001077A6"/>
    <w:rsid w:val="001149A3"/>
    <w:rsid w:val="00115A12"/>
    <w:rsid w:val="00115BE5"/>
    <w:rsid w:val="00116468"/>
    <w:rsid w:val="00122B9E"/>
    <w:rsid w:val="001317A3"/>
    <w:rsid w:val="001346F7"/>
    <w:rsid w:val="00143FCD"/>
    <w:rsid w:val="00144264"/>
    <w:rsid w:val="001453E1"/>
    <w:rsid w:val="00150794"/>
    <w:rsid w:val="00151911"/>
    <w:rsid w:val="00152140"/>
    <w:rsid w:val="00152AB6"/>
    <w:rsid w:val="00152DAC"/>
    <w:rsid w:val="00154537"/>
    <w:rsid w:val="00160A9A"/>
    <w:rsid w:val="00164A81"/>
    <w:rsid w:val="001655C8"/>
    <w:rsid w:val="001660B9"/>
    <w:rsid w:val="001703D0"/>
    <w:rsid w:val="00173509"/>
    <w:rsid w:val="00176557"/>
    <w:rsid w:val="001807FA"/>
    <w:rsid w:val="00184D43"/>
    <w:rsid w:val="00197C5C"/>
    <w:rsid w:val="001A03E9"/>
    <w:rsid w:val="001A10D6"/>
    <w:rsid w:val="001A202F"/>
    <w:rsid w:val="001A2AEB"/>
    <w:rsid w:val="001A2D2F"/>
    <w:rsid w:val="001B0509"/>
    <w:rsid w:val="001B0835"/>
    <w:rsid w:val="001B134F"/>
    <w:rsid w:val="001C08E8"/>
    <w:rsid w:val="001C1E7C"/>
    <w:rsid w:val="001C3342"/>
    <w:rsid w:val="001C3554"/>
    <w:rsid w:val="001C3CB2"/>
    <w:rsid w:val="001C5758"/>
    <w:rsid w:val="001C7AEA"/>
    <w:rsid w:val="001D2F1E"/>
    <w:rsid w:val="001D31F3"/>
    <w:rsid w:val="001D5534"/>
    <w:rsid w:val="001D5E31"/>
    <w:rsid w:val="001E7410"/>
    <w:rsid w:val="001E76C5"/>
    <w:rsid w:val="001F50A7"/>
    <w:rsid w:val="00201A0D"/>
    <w:rsid w:val="00203B73"/>
    <w:rsid w:val="0020439C"/>
    <w:rsid w:val="0020722E"/>
    <w:rsid w:val="002111F8"/>
    <w:rsid w:val="00211C1B"/>
    <w:rsid w:val="0021206E"/>
    <w:rsid w:val="002155DF"/>
    <w:rsid w:val="002206BF"/>
    <w:rsid w:val="00223193"/>
    <w:rsid w:val="00226E56"/>
    <w:rsid w:val="002309F3"/>
    <w:rsid w:val="00230AB0"/>
    <w:rsid w:val="00233D0C"/>
    <w:rsid w:val="002347AC"/>
    <w:rsid w:val="0023484F"/>
    <w:rsid w:val="0023581E"/>
    <w:rsid w:val="00242887"/>
    <w:rsid w:val="0024289D"/>
    <w:rsid w:val="0024397F"/>
    <w:rsid w:val="002441B9"/>
    <w:rsid w:val="002508B3"/>
    <w:rsid w:val="00250C00"/>
    <w:rsid w:val="00252A5F"/>
    <w:rsid w:val="00253FA2"/>
    <w:rsid w:val="0025475E"/>
    <w:rsid w:val="00255163"/>
    <w:rsid w:val="0025571D"/>
    <w:rsid w:val="00257E43"/>
    <w:rsid w:val="00260AF0"/>
    <w:rsid w:val="002628D8"/>
    <w:rsid w:val="002643D2"/>
    <w:rsid w:val="00271B40"/>
    <w:rsid w:val="00274630"/>
    <w:rsid w:val="00275E6D"/>
    <w:rsid w:val="002772DC"/>
    <w:rsid w:val="00280CE3"/>
    <w:rsid w:val="00282D8D"/>
    <w:rsid w:val="002836AE"/>
    <w:rsid w:val="00293136"/>
    <w:rsid w:val="00296AB5"/>
    <w:rsid w:val="002A1C77"/>
    <w:rsid w:val="002A22CF"/>
    <w:rsid w:val="002A2812"/>
    <w:rsid w:val="002A3135"/>
    <w:rsid w:val="002B04C4"/>
    <w:rsid w:val="002B212D"/>
    <w:rsid w:val="002B420C"/>
    <w:rsid w:val="002C056B"/>
    <w:rsid w:val="002C0F18"/>
    <w:rsid w:val="002C208C"/>
    <w:rsid w:val="002C7199"/>
    <w:rsid w:val="002D08DE"/>
    <w:rsid w:val="002D1934"/>
    <w:rsid w:val="002E1705"/>
    <w:rsid w:val="002E35BF"/>
    <w:rsid w:val="002F1DEC"/>
    <w:rsid w:val="002F3066"/>
    <w:rsid w:val="002F7D37"/>
    <w:rsid w:val="00300DCE"/>
    <w:rsid w:val="003050DB"/>
    <w:rsid w:val="00305AF2"/>
    <w:rsid w:val="00306336"/>
    <w:rsid w:val="00306682"/>
    <w:rsid w:val="0031141B"/>
    <w:rsid w:val="00311CA6"/>
    <w:rsid w:val="003158D1"/>
    <w:rsid w:val="0032329C"/>
    <w:rsid w:val="0033257D"/>
    <w:rsid w:val="00333D73"/>
    <w:rsid w:val="003373DF"/>
    <w:rsid w:val="00340D0C"/>
    <w:rsid w:val="0034236C"/>
    <w:rsid w:val="0034593F"/>
    <w:rsid w:val="00355F2F"/>
    <w:rsid w:val="0035659D"/>
    <w:rsid w:val="00356774"/>
    <w:rsid w:val="00361BEB"/>
    <w:rsid w:val="00362531"/>
    <w:rsid w:val="00362C6A"/>
    <w:rsid w:val="00365311"/>
    <w:rsid w:val="00366064"/>
    <w:rsid w:val="00366EAA"/>
    <w:rsid w:val="00367290"/>
    <w:rsid w:val="0037503B"/>
    <w:rsid w:val="00375346"/>
    <w:rsid w:val="00377258"/>
    <w:rsid w:val="00377973"/>
    <w:rsid w:val="00385C10"/>
    <w:rsid w:val="003A101F"/>
    <w:rsid w:val="003A2B97"/>
    <w:rsid w:val="003A40FB"/>
    <w:rsid w:val="003B6075"/>
    <w:rsid w:val="003B7E1D"/>
    <w:rsid w:val="003C0F57"/>
    <w:rsid w:val="003C2C45"/>
    <w:rsid w:val="003C782E"/>
    <w:rsid w:val="003D416E"/>
    <w:rsid w:val="003E152C"/>
    <w:rsid w:val="003E6134"/>
    <w:rsid w:val="003F51FA"/>
    <w:rsid w:val="003F5274"/>
    <w:rsid w:val="003F58B6"/>
    <w:rsid w:val="003F6733"/>
    <w:rsid w:val="00402614"/>
    <w:rsid w:val="004037DB"/>
    <w:rsid w:val="004053EA"/>
    <w:rsid w:val="00406B46"/>
    <w:rsid w:val="00407944"/>
    <w:rsid w:val="0041079A"/>
    <w:rsid w:val="00410BAD"/>
    <w:rsid w:val="004130FA"/>
    <w:rsid w:val="00413783"/>
    <w:rsid w:val="00416A9E"/>
    <w:rsid w:val="00422C56"/>
    <w:rsid w:val="00423BFA"/>
    <w:rsid w:val="00432451"/>
    <w:rsid w:val="00433B28"/>
    <w:rsid w:val="00440086"/>
    <w:rsid w:val="00440B63"/>
    <w:rsid w:val="00441BA8"/>
    <w:rsid w:val="004455FF"/>
    <w:rsid w:val="00447BAE"/>
    <w:rsid w:val="00455CD9"/>
    <w:rsid w:val="00455D68"/>
    <w:rsid w:val="00461E11"/>
    <w:rsid w:val="004639DE"/>
    <w:rsid w:val="00465367"/>
    <w:rsid w:val="00466F08"/>
    <w:rsid w:val="00467800"/>
    <w:rsid w:val="00472D0E"/>
    <w:rsid w:val="004737E2"/>
    <w:rsid w:val="00476B0A"/>
    <w:rsid w:val="0048274F"/>
    <w:rsid w:val="0049181A"/>
    <w:rsid w:val="004937B0"/>
    <w:rsid w:val="00496EC7"/>
    <w:rsid w:val="004A05F3"/>
    <w:rsid w:val="004A4773"/>
    <w:rsid w:val="004A7C7D"/>
    <w:rsid w:val="004A7DB5"/>
    <w:rsid w:val="004B05EB"/>
    <w:rsid w:val="004B0FED"/>
    <w:rsid w:val="004B5878"/>
    <w:rsid w:val="004B5E1E"/>
    <w:rsid w:val="004B640D"/>
    <w:rsid w:val="004C24A9"/>
    <w:rsid w:val="004C255D"/>
    <w:rsid w:val="004C47B3"/>
    <w:rsid w:val="004C764F"/>
    <w:rsid w:val="004D01FD"/>
    <w:rsid w:val="004D20E6"/>
    <w:rsid w:val="004D66B3"/>
    <w:rsid w:val="004E4A54"/>
    <w:rsid w:val="004E5013"/>
    <w:rsid w:val="004E74F9"/>
    <w:rsid w:val="004F022F"/>
    <w:rsid w:val="004F43B7"/>
    <w:rsid w:val="004F7300"/>
    <w:rsid w:val="00501268"/>
    <w:rsid w:val="00506C05"/>
    <w:rsid w:val="00507149"/>
    <w:rsid w:val="0051245D"/>
    <w:rsid w:val="00512C0F"/>
    <w:rsid w:val="00512E06"/>
    <w:rsid w:val="00513308"/>
    <w:rsid w:val="00513509"/>
    <w:rsid w:val="005153F3"/>
    <w:rsid w:val="00516A1C"/>
    <w:rsid w:val="00521C04"/>
    <w:rsid w:val="00522414"/>
    <w:rsid w:val="005237FB"/>
    <w:rsid w:val="005265A9"/>
    <w:rsid w:val="00537437"/>
    <w:rsid w:val="00544300"/>
    <w:rsid w:val="00550FBC"/>
    <w:rsid w:val="00551A24"/>
    <w:rsid w:val="005628B8"/>
    <w:rsid w:val="0056463F"/>
    <w:rsid w:val="0056568D"/>
    <w:rsid w:val="00571AF4"/>
    <w:rsid w:val="005750AB"/>
    <w:rsid w:val="00577DC1"/>
    <w:rsid w:val="0058171C"/>
    <w:rsid w:val="00586F74"/>
    <w:rsid w:val="00591831"/>
    <w:rsid w:val="00595827"/>
    <w:rsid w:val="005959AE"/>
    <w:rsid w:val="005A1136"/>
    <w:rsid w:val="005A2995"/>
    <w:rsid w:val="005B6107"/>
    <w:rsid w:val="005B694B"/>
    <w:rsid w:val="005C38F8"/>
    <w:rsid w:val="005C3C42"/>
    <w:rsid w:val="005C4C32"/>
    <w:rsid w:val="005C6841"/>
    <w:rsid w:val="005C7706"/>
    <w:rsid w:val="005D0C45"/>
    <w:rsid w:val="005D73C5"/>
    <w:rsid w:val="005D79FC"/>
    <w:rsid w:val="005E2B0D"/>
    <w:rsid w:val="005F0B30"/>
    <w:rsid w:val="005F59C9"/>
    <w:rsid w:val="005F6A19"/>
    <w:rsid w:val="005F748E"/>
    <w:rsid w:val="006132FC"/>
    <w:rsid w:val="006144FA"/>
    <w:rsid w:val="006149A7"/>
    <w:rsid w:val="00614F20"/>
    <w:rsid w:val="00615473"/>
    <w:rsid w:val="0061755C"/>
    <w:rsid w:val="00635628"/>
    <w:rsid w:val="006419CC"/>
    <w:rsid w:val="00642D8F"/>
    <w:rsid w:val="0064406D"/>
    <w:rsid w:val="006450CD"/>
    <w:rsid w:val="00646120"/>
    <w:rsid w:val="0064740F"/>
    <w:rsid w:val="00650FDA"/>
    <w:rsid w:val="00653173"/>
    <w:rsid w:val="006550EE"/>
    <w:rsid w:val="00655B9C"/>
    <w:rsid w:val="00660437"/>
    <w:rsid w:val="006654E8"/>
    <w:rsid w:val="00665E21"/>
    <w:rsid w:val="00666BA7"/>
    <w:rsid w:val="00667908"/>
    <w:rsid w:val="006730E4"/>
    <w:rsid w:val="006741E3"/>
    <w:rsid w:val="00680D7C"/>
    <w:rsid w:val="00683ABA"/>
    <w:rsid w:val="00687F4E"/>
    <w:rsid w:val="0069796A"/>
    <w:rsid w:val="006A18D7"/>
    <w:rsid w:val="006A3724"/>
    <w:rsid w:val="006A7468"/>
    <w:rsid w:val="006A7925"/>
    <w:rsid w:val="006B4CC8"/>
    <w:rsid w:val="006B786B"/>
    <w:rsid w:val="006C0EBF"/>
    <w:rsid w:val="006C19E7"/>
    <w:rsid w:val="006D0B14"/>
    <w:rsid w:val="006D0D94"/>
    <w:rsid w:val="006D24B3"/>
    <w:rsid w:val="006D46DE"/>
    <w:rsid w:val="006E29A5"/>
    <w:rsid w:val="006E7541"/>
    <w:rsid w:val="006E78C7"/>
    <w:rsid w:val="006E7EED"/>
    <w:rsid w:val="006F28BD"/>
    <w:rsid w:val="006F6BE6"/>
    <w:rsid w:val="007001F0"/>
    <w:rsid w:val="00700CBE"/>
    <w:rsid w:val="00700E4F"/>
    <w:rsid w:val="0070266D"/>
    <w:rsid w:val="00707AD2"/>
    <w:rsid w:val="00707DA2"/>
    <w:rsid w:val="00707DB9"/>
    <w:rsid w:val="00710A43"/>
    <w:rsid w:val="00710D5D"/>
    <w:rsid w:val="0071197E"/>
    <w:rsid w:val="0071267C"/>
    <w:rsid w:val="00713474"/>
    <w:rsid w:val="00713CF8"/>
    <w:rsid w:val="0071449A"/>
    <w:rsid w:val="007166A7"/>
    <w:rsid w:val="00716E84"/>
    <w:rsid w:val="00722F33"/>
    <w:rsid w:val="007253EC"/>
    <w:rsid w:val="00726773"/>
    <w:rsid w:val="007278B1"/>
    <w:rsid w:val="007361A5"/>
    <w:rsid w:val="00746A31"/>
    <w:rsid w:val="0074724C"/>
    <w:rsid w:val="007528FF"/>
    <w:rsid w:val="00753145"/>
    <w:rsid w:val="0075613F"/>
    <w:rsid w:val="007565B2"/>
    <w:rsid w:val="007638B3"/>
    <w:rsid w:val="0076524F"/>
    <w:rsid w:val="00765B22"/>
    <w:rsid w:val="00773612"/>
    <w:rsid w:val="007746DA"/>
    <w:rsid w:val="007820EB"/>
    <w:rsid w:val="007913C9"/>
    <w:rsid w:val="007950A6"/>
    <w:rsid w:val="007A062D"/>
    <w:rsid w:val="007A5961"/>
    <w:rsid w:val="007B1632"/>
    <w:rsid w:val="007B732E"/>
    <w:rsid w:val="007C0C03"/>
    <w:rsid w:val="007C18A8"/>
    <w:rsid w:val="007C3970"/>
    <w:rsid w:val="007C5731"/>
    <w:rsid w:val="007E363E"/>
    <w:rsid w:val="007E5D73"/>
    <w:rsid w:val="007E645B"/>
    <w:rsid w:val="007E73B2"/>
    <w:rsid w:val="007F0676"/>
    <w:rsid w:val="007F0F30"/>
    <w:rsid w:val="007F3FED"/>
    <w:rsid w:val="007F6349"/>
    <w:rsid w:val="007F6B5B"/>
    <w:rsid w:val="007F77A1"/>
    <w:rsid w:val="007F795D"/>
    <w:rsid w:val="008004FF"/>
    <w:rsid w:val="00800A45"/>
    <w:rsid w:val="008027E7"/>
    <w:rsid w:val="00804F28"/>
    <w:rsid w:val="00807352"/>
    <w:rsid w:val="0081026B"/>
    <w:rsid w:val="00810974"/>
    <w:rsid w:val="008109F6"/>
    <w:rsid w:val="00811490"/>
    <w:rsid w:val="00812EFF"/>
    <w:rsid w:val="00815EFC"/>
    <w:rsid w:val="0081700B"/>
    <w:rsid w:val="00821037"/>
    <w:rsid w:val="00826AC4"/>
    <w:rsid w:val="0082787B"/>
    <w:rsid w:val="00830898"/>
    <w:rsid w:val="00831614"/>
    <w:rsid w:val="00832D5F"/>
    <w:rsid w:val="008360F6"/>
    <w:rsid w:val="0083706B"/>
    <w:rsid w:val="00840011"/>
    <w:rsid w:val="00841E0E"/>
    <w:rsid w:val="00850DE5"/>
    <w:rsid w:val="008559E1"/>
    <w:rsid w:val="0085663D"/>
    <w:rsid w:val="00857E6B"/>
    <w:rsid w:val="008606EC"/>
    <w:rsid w:val="00861299"/>
    <w:rsid w:val="008635CE"/>
    <w:rsid w:val="0086461B"/>
    <w:rsid w:val="008719E2"/>
    <w:rsid w:val="008752D5"/>
    <w:rsid w:val="00877AFD"/>
    <w:rsid w:val="00881735"/>
    <w:rsid w:val="00881C3B"/>
    <w:rsid w:val="008847DA"/>
    <w:rsid w:val="00886F3C"/>
    <w:rsid w:val="008903E1"/>
    <w:rsid w:val="0089673B"/>
    <w:rsid w:val="008974AF"/>
    <w:rsid w:val="008A64BF"/>
    <w:rsid w:val="008A687F"/>
    <w:rsid w:val="008B0AC8"/>
    <w:rsid w:val="008B2ABD"/>
    <w:rsid w:val="008B5E1F"/>
    <w:rsid w:val="008C2C71"/>
    <w:rsid w:val="008C326C"/>
    <w:rsid w:val="008C6E7B"/>
    <w:rsid w:val="008E0D23"/>
    <w:rsid w:val="008F64D1"/>
    <w:rsid w:val="0091023A"/>
    <w:rsid w:val="00911AC9"/>
    <w:rsid w:val="00915278"/>
    <w:rsid w:val="00920AFD"/>
    <w:rsid w:val="00921529"/>
    <w:rsid w:val="009231A2"/>
    <w:rsid w:val="0092341B"/>
    <w:rsid w:val="009253F8"/>
    <w:rsid w:val="009342DA"/>
    <w:rsid w:val="00934D28"/>
    <w:rsid w:val="009369E4"/>
    <w:rsid w:val="0094046B"/>
    <w:rsid w:val="00940AF1"/>
    <w:rsid w:val="00941486"/>
    <w:rsid w:val="00942797"/>
    <w:rsid w:val="00943465"/>
    <w:rsid w:val="00946AAE"/>
    <w:rsid w:val="009513CE"/>
    <w:rsid w:val="00951A4F"/>
    <w:rsid w:val="00951EBD"/>
    <w:rsid w:val="0095706C"/>
    <w:rsid w:val="00961776"/>
    <w:rsid w:val="00962695"/>
    <w:rsid w:val="0096361E"/>
    <w:rsid w:val="00966903"/>
    <w:rsid w:val="00971768"/>
    <w:rsid w:val="00974507"/>
    <w:rsid w:val="0097456F"/>
    <w:rsid w:val="00975790"/>
    <w:rsid w:val="0097785A"/>
    <w:rsid w:val="009809ED"/>
    <w:rsid w:val="00983C63"/>
    <w:rsid w:val="00987009"/>
    <w:rsid w:val="009874D7"/>
    <w:rsid w:val="009875AD"/>
    <w:rsid w:val="009878FF"/>
    <w:rsid w:val="00990D9F"/>
    <w:rsid w:val="00992B94"/>
    <w:rsid w:val="00992BB4"/>
    <w:rsid w:val="00992EDB"/>
    <w:rsid w:val="00992EEE"/>
    <w:rsid w:val="009971AA"/>
    <w:rsid w:val="00997BB9"/>
    <w:rsid w:val="009A023C"/>
    <w:rsid w:val="009A2FED"/>
    <w:rsid w:val="009A364F"/>
    <w:rsid w:val="009A6097"/>
    <w:rsid w:val="009A6773"/>
    <w:rsid w:val="009B44DA"/>
    <w:rsid w:val="009B5C69"/>
    <w:rsid w:val="009B62FC"/>
    <w:rsid w:val="009B63E9"/>
    <w:rsid w:val="009C41C7"/>
    <w:rsid w:val="009C6216"/>
    <w:rsid w:val="009C7929"/>
    <w:rsid w:val="009D0395"/>
    <w:rsid w:val="009D0935"/>
    <w:rsid w:val="009D34AB"/>
    <w:rsid w:val="009E2946"/>
    <w:rsid w:val="009E4EE2"/>
    <w:rsid w:val="009E5A8C"/>
    <w:rsid w:val="009F28B0"/>
    <w:rsid w:val="009F42D4"/>
    <w:rsid w:val="009F5CBA"/>
    <w:rsid w:val="00A03D39"/>
    <w:rsid w:val="00A06357"/>
    <w:rsid w:val="00A10889"/>
    <w:rsid w:val="00A11DB6"/>
    <w:rsid w:val="00A128B6"/>
    <w:rsid w:val="00A1310E"/>
    <w:rsid w:val="00A171F8"/>
    <w:rsid w:val="00A2327B"/>
    <w:rsid w:val="00A266B7"/>
    <w:rsid w:val="00A2682A"/>
    <w:rsid w:val="00A35C4E"/>
    <w:rsid w:val="00A3621A"/>
    <w:rsid w:val="00A3670D"/>
    <w:rsid w:val="00A37546"/>
    <w:rsid w:val="00A45373"/>
    <w:rsid w:val="00A4696D"/>
    <w:rsid w:val="00A46F30"/>
    <w:rsid w:val="00A477FB"/>
    <w:rsid w:val="00A47CAA"/>
    <w:rsid w:val="00A50612"/>
    <w:rsid w:val="00A51AA2"/>
    <w:rsid w:val="00A569A6"/>
    <w:rsid w:val="00A573A2"/>
    <w:rsid w:val="00A57E10"/>
    <w:rsid w:val="00A63406"/>
    <w:rsid w:val="00A65734"/>
    <w:rsid w:val="00A6617D"/>
    <w:rsid w:val="00A6673A"/>
    <w:rsid w:val="00A673F1"/>
    <w:rsid w:val="00A67E47"/>
    <w:rsid w:val="00A72C2A"/>
    <w:rsid w:val="00A72E2E"/>
    <w:rsid w:val="00A7430F"/>
    <w:rsid w:val="00A74B05"/>
    <w:rsid w:val="00A7505B"/>
    <w:rsid w:val="00A75AF6"/>
    <w:rsid w:val="00A81BB0"/>
    <w:rsid w:val="00A83098"/>
    <w:rsid w:val="00A84F5D"/>
    <w:rsid w:val="00A86B17"/>
    <w:rsid w:val="00A87D31"/>
    <w:rsid w:val="00A93BA3"/>
    <w:rsid w:val="00A93E6A"/>
    <w:rsid w:val="00A96753"/>
    <w:rsid w:val="00A96762"/>
    <w:rsid w:val="00AA21C3"/>
    <w:rsid w:val="00AA327E"/>
    <w:rsid w:val="00AA4911"/>
    <w:rsid w:val="00AB1C28"/>
    <w:rsid w:val="00AB2762"/>
    <w:rsid w:val="00AB5A83"/>
    <w:rsid w:val="00AB6F1F"/>
    <w:rsid w:val="00AC00A2"/>
    <w:rsid w:val="00AC1E89"/>
    <w:rsid w:val="00AC30DF"/>
    <w:rsid w:val="00AC3A4C"/>
    <w:rsid w:val="00AC3E2B"/>
    <w:rsid w:val="00AC7573"/>
    <w:rsid w:val="00AD19D3"/>
    <w:rsid w:val="00AD1F29"/>
    <w:rsid w:val="00AD2104"/>
    <w:rsid w:val="00AD5044"/>
    <w:rsid w:val="00AD66F7"/>
    <w:rsid w:val="00AD7B71"/>
    <w:rsid w:val="00AE0490"/>
    <w:rsid w:val="00AE0D64"/>
    <w:rsid w:val="00AF1BE5"/>
    <w:rsid w:val="00AF223E"/>
    <w:rsid w:val="00AF5763"/>
    <w:rsid w:val="00AF6240"/>
    <w:rsid w:val="00B0301E"/>
    <w:rsid w:val="00B0478F"/>
    <w:rsid w:val="00B05D47"/>
    <w:rsid w:val="00B05EFF"/>
    <w:rsid w:val="00B0681D"/>
    <w:rsid w:val="00B16821"/>
    <w:rsid w:val="00B23149"/>
    <w:rsid w:val="00B25551"/>
    <w:rsid w:val="00B25CED"/>
    <w:rsid w:val="00B264E2"/>
    <w:rsid w:val="00B27515"/>
    <w:rsid w:val="00B27CEE"/>
    <w:rsid w:val="00B32648"/>
    <w:rsid w:val="00B35BE6"/>
    <w:rsid w:val="00B36552"/>
    <w:rsid w:val="00B37415"/>
    <w:rsid w:val="00B4404C"/>
    <w:rsid w:val="00B44E26"/>
    <w:rsid w:val="00B454A5"/>
    <w:rsid w:val="00B45990"/>
    <w:rsid w:val="00B47EE9"/>
    <w:rsid w:val="00B50015"/>
    <w:rsid w:val="00B503D1"/>
    <w:rsid w:val="00B50A66"/>
    <w:rsid w:val="00B54554"/>
    <w:rsid w:val="00B54B3D"/>
    <w:rsid w:val="00B54C65"/>
    <w:rsid w:val="00B57C4F"/>
    <w:rsid w:val="00B6396F"/>
    <w:rsid w:val="00B66598"/>
    <w:rsid w:val="00B67C6A"/>
    <w:rsid w:val="00B73FD4"/>
    <w:rsid w:val="00B9108F"/>
    <w:rsid w:val="00B9376C"/>
    <w:rsid w:val="00B969C4"/>
    <w:rsid w:val="00BA02B9"/>
    <w:rsid w:val="00BA1CB3"/>
    <w:rsid w:val="00BA5E98"/>
    <w:rsid w:val="00BA6B58"/>
    <w:rsid w:val="00BA7BC8"/>
    <w:rsid w:val="00BC6E33"/>
    <w:rsid w:val="00BC78C2"/>
    <w:rsid w:val="00BD0300"/>
    <w:rsid w:val="00BD1E72"/>
    <w:rsid w:val="00BD30CB"/>
    <w:rsid w:val="00BD3BB7"/>
    <w:rsid w:val="00BD449D"/>
    <w:rsid w:val="00BD52B3"/>
    <w:rsid w:val="00BD6127"/>
    <w:rsid w:val="00BE1900"/>
    <w:rsid w:val="00BE340D"/>
    <w:rsid w:val="00BE735A"/>
    <w:rsid w:val="00BF1D6A"/>
    <w:rsid w:val="00BF365C"/>
    <w:rsid w:val="00BF3898"/>
    <w:rsid w:val="00BF3B4B"/>
    <w:rsid w:val="00BF4E20"/>
    <w:rsid w:val="00C00958"/>
    <w:rsid w:val="00C00A69"/>
    <w:rsid w:val="00C049DE"/>
    <w:rsid w:val="00C109A1"/>
    <w:rsid w:val="00C11934"/>
    <w:rsid w:val="00C121E0"/>
    <w:rsid w:val="00C136AE"/>
    <w:rsid w:val="00C13BAD"/>
    <w:rsid w:val="00C1435A"/>
    <w:rsid w:val="00C1682A"/>
    <w:rsid w:val="00C21A96"/>
    <w:rsid w:val="00C220FE"/>
    <w:rsid w:val="00C2376C"/>
    <w:rsid w:val="00C2548B"/>
    <w:rsid w:val="00C25A34"/>
    <w:rsid w:val="00C26F67"/>
    <w:rsid w:val="00C27F8C"/>
    <w:rsid w:val="00C27FA7"/>
    <w:rsid w:val="00C4039A"/>
    <w:rsid w:val="00C41ED4"/>
    <w:rsid w:val="00C44CAD"/>
    <w:rsid w:val="00C44D7C"/>
    <w:rsid w:val="00C45DC7"/>
    <w:rsid w:val="00C467AC"/>
    <w:rsid w:val="00C5154F"/>
    <w:rsid w:val="00C52A17"/>
    <w:rsid w:val="00C56ED8"/>
    <w:rsid w:val="00C56F76"/>
    <w:rsid w:val="00C61FCB"/>
    <w:rsid w:val="00C637F0"/>
    <w:rsid w:val="00C70261"/>
    <w:rsid w:val="00C729B3"/>
    <w:rsid w:val="00C773F8"/>
    <w:rsid w:val="00C82DDE"/>
    <w:rsid w:val="00C872AB"/>
    <w:rsid w:val="00C9024B"/>
    <w:rsid w:val="00C94AA9"/>
    <w:rsid w:val="00C9500F"/>
    <w:rsid w:val="00CA11F1"/>
    <w:rsid w:val="00CA3F9B"/>
    <w:rsid w:val="00CA5117"/>
    <w:rsid w:val="00CB1E21"/>
    <w:rsid w:val="00CB395A"/>
    <w:rsid w:val="00CC01D2"/>
    <w:rsid w:val="00CC2D52"/>
    <w:rsid w:val="00CC5AD4"/>
    <w:rsid w:val="00CD0B9D"/>
    <w:rsid w:val="00CD2D67"/>
    <w:rsid w:val="00CD6520"/>
    <w:rsid w:val="00CE16A6"/>
    <w:rsid w:val="00CE1AC4"/>
    <w:rsid w:val="00CE3EC5"/>
    <w:rsid w:val="00CE4239"/>
    <w:rsid w:val="00CE7093"/>
    <w:rsid w:val="00CF7226"/>
    <w:rsid w:val="00D004C6"/>
    <w:rsid w:val="00D02EF0"/>
    <w:rsid w:val="00D06F32"/>
    <w:rsid w:val="00D07684"/>
    <w:rsid w:val="00D07DC0"/>
    <w:rsid w:val="00D10AAF"/>
    <w:rsid w:val="00D11743"/>
    <w:rsid w:val="00D121F2"/>
    <w:rsid w:val="00D14B47"/>
    <w:rsid w:val="00D15DEF"/>
    <w:rsid w:val="00D1760F"/>
    <w:rsid w:val="00D17624"/>
    <w:rsid w:val="00D17B2F"/>
    <w:rsid w:val="00D24BCE"/>
    <w:rsid w:val="00D24F3B"/>
    <w:rsid w:val="00D301E5"/>
    <w:rsid w:val="00D31725"/>
    <w:rsid w:val="00D33574"/>
    <w:rsid w:val="00D34960"/>
    <w:rsid w:val="00D35665"/>
    <w:rsid w:val="00D41A2E"/>
    <w:rsid w:val="00D4275A"/>
    <w:rsid w:val="00D429CA"/>
    <w:rsid w:val="00D4606C"/>
    <w:rsid w:val="00D51D2A"/>
    <w:rsid w:val="00D52A79"/>
    <w:rsid w:val="00D5482B"/>
    <w:rsid w:val="00D567E0"/>
    <w:rsid w:val="00D57FA6"/>
    <w:rsid w:val="00D64957"/>
    <w:rsid w:val="00D666FA"/>
    <w:rsid w:val="00D6764B"/>
    <w:rsid w:val="00D70F34"/>
    <w:rsid w:val="00D77D3C"/>
    <w:rsid w:val="00D9135F"/>
    <w:rsid w:val="00D92DF1"/>
    <w:rsid w:val="00D939DE"/>
    <w:rsid w:val="00D96D73"/>
    <w:rsid w:val="00D97CB8"/>
    <w:rsid w:val="00DA0C72"/>
    <w:rsid w:val="00DA0EFA"/>
    <w:rsid w:val="00DA2752"/>
    <w:rsid w:val="00DA2A6E"/>
    <w:rsid w:val="00DA3BBF"/>
    <w:rsid w:val="00DA3F60"/>
    <w:rsid w:val="00DA46A7"/>
    <w:rsid w:val="00DB0D21"/>
    <w:rsid w:val="00DB3D9A"/>
    <w:rsid w:val="00DB5745"/>
    <w:rsid w:val="00DB5EF4"/>
    <w:rsid w:val="00DB7CA6"/>
    <w:rsid w:val="00DC0307"/>
    <w:rsid w:val="00DC22A9"/>
    <w:rsid w:val="00DC29BD"/>
    <w:rsid w:val="00DD4EF0"/>
    <w:rsid w:val="00DD56DB"/>
    <w:rsid w:val="00DE6A4F"/>
    <w:rsid w:val="00DE6DC8"/>
    <w:rsid w:val="00DE7A09"/>
    <w:rsid w:val="00DF2DD6"/>
    <w:rsid w:val="00DF7AFE"/>
    <w:rsid w:val="00E01025"/>
    <w:rsid w:val="00E03E7E"/>
    <w:rsid w:val="00E04AE2"/>
    <w:rsid w:val="00E04F82"/>
    <w:rsid w:val="00E056ED"/>
    <w:rsid w:val="00E05BC4"/>
    <w:rsid w:val="00E07C6E"/>
    <w:rsid w:val="00E12D51"/>
    <w:rsid w:val="00E14F04"/>
    <w:rsid w:val="00E20DF5"/>
    <w:rsid w:val="00E21A9C"/>
    <w:rsid w:val="00E30D8E"/>
    <w:rsid w:val="00E3127A"/>
    <w:rsid w:val="00E31775"/>
    <w:rsid w:val="00E359D4"/>
    <w:rsid w:val="00E4324F"/>
    <w:rsid w:val="00E444AC"/>
    <w:rsid w:val="00E4641D"/>
    <w:rsid w:val="00E47F4F"/>
    <w:rsid w:val="00E544C3"/>
    <w:rsid w:val="00E54B73"/>
    <w:rsid w:val="00E57C31"/>
    <w:rsid w:val="00E57FD8"/>
    <w:rsid w:val="00E63B8D"/>
    <w:rsid w:val="00E7029D"/>
    <w:rsid w:val="00E715EA"/>
    <w:rsid w:val="00E71FBE"/>
    <w:rsid w:val="00E755BF"/>
    <w:rsid w:val="00E80233"/>
    <w:rsid w:val="00E83FC4"/>
    <w:rsid w:val="00E91303"/>
    <w:rsid w:val="00E91E90"/>
    <w:rsid w:val="00E948DB"/>
    <w:rsid w:val="00E952BF"/>
    <w:rsid w:val="00E95CBC"/>
    <w:rsid w:val="00E968C7"/>
    <w:rsid w:val="00E97CB8"/>
    <w:rsid w:val="00EA0E61"/>
    <w:rsid w:val="00EA5D41"/>
    <w:rsid w:val="00EA667A"/>
    <w:rsid w:val="00EB03D6"/>
    <w:rsid w:val="00EB40B1"/>
    <w:rsid w:val="00EB4B23"/>
    <w:rsid w:val="00EC0D2B"/>
    <w:rsid w:val="00EC25B9"/>
    <w:rsid w:val="00EC6880"/>
    <w:rsid w:val="00ED08A6"/>
    <w:rsid w:val="00ED1DA7"/>
    <w:rsid w:val="00EE0504"/>
    <w:rsid w:val="00EE3A5A"/>
    <w:rsid w:val="00EE4163"/>
    <w:rsid w:val="00EE4240"/>
    <w:rsid w:val="00EE6DBD"/>
    <w:rsid w:val="00EF1FF3"/>
    <w:rsid w:val="00EF2EC0"/>
    <w:rsid w:val="00F009D5"/>
    <w:rsid w:val="00F03002"/>
    <w:rsid w:val="00F037E1"/>
    <w:rsid w:val="00F10186"/>
    <w:rsid w:val="00F10903"/>
    <w:rsid w:val="00F154C7"/>
    <w:rsid w:val="00F160CD"/>
    <w:rsid w:val="00F20E2E"/>
    <w:rsid w:val="00F3379A"/>
    <w:rsid w:val="00F361CB"/>
    <w:rsid w:val="00F36F3D"/>
    <w:rsid w:val="00F40463"/>
    <w:rsid w:val="00F41ADB"/>
    <w:rsid w:val="00F45D0D"/>
    <w:rsid w:val="00F45ED6"/>
    <w:rsid w:val="00F45F0B"/>
    <w:rsid w:val="00F45F90"/>
    <w:rsid w:val="00F54130"/>
    <w:rsid w:val="00F62E5D"/>
    <w:rsid w:val="00F668B6"/>
    <w:rsid w:val="00F6794A"/>
    <w:rsid w:val="00F7026A"/>
    <w:rsid w:val="00F70F69"/>
    <w:rsid w:val="00F768CE"/>
    <w:rsid w:val="00F76989"/>
    <w:rsid w:val="00F83199"/>
    <w:rsid w:val="00F84039"/>
    <w:rsid w:val="00F8596A"/>
    <w:rsid w:val="00F87DE7"/>
    <w:rsid w:val="00F90362"/>
    <w:rsid w:val="00FA1D61"/>
    <w:rsid w:val="00FA64CF"/>
    <w:rsid w:val="00FA6E08"/>
    <w:rsid w:val="00FA7B3C"/>
    <w:rsid w:val="00FB21DF"/>
    <w:rsid w:val="00FB6716"/>
    <w:rsid w:val="00FC2204"/>
    <w:rsid w:val="00FC6868"/>
    <w:rsid w:val="00FD160E"/>
    <w:rsid w:val="00FD16E8"/>
    <w:rsid w:val="00FD230C"/>
    <w:rsid w:val="00FD47F5"/>
    <w:rsid w:val="00FE1A1C"/>
    <w:rsid w:val="00FE75D8"/>
    <w:rsid w:val="00FE7943"/>
    <w:rsid w:val="00FF5AE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025C60"/>
  <w15:docId w15:val="{0F028BDC-D020-41F6-97F8-65F3DA2E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webb,webb1"/>
    <w:qFormat/>
    <w:rsid w:val="00230AB0"/>
    <w:pPr>
      <w:spacing w:before="120" w:after="120"/>
    </w:pPr>
    <w:rPr>
      <w:rFonts w:cs="Arial"/>
      <w:sz w:val="24"/>
      <w:szCs w:val="24"/>
    </w:rPr>
  </w:style>
  <w:style w:type="paragraph" w:styleId="Rubrik1">
    <w:name w:val="heading 1"/>
    <w:basedOn w:val="Normal"/>
    <w:link w:val="Rubrik1Char"/>
    <w:autoRedefine/>
    <w:uiPriority w:val="99"/>
    <w:qFormat/>
    <w:rsid w:val="002772DC"/>
    <w:pPr>
      <w:outlineLvl w:val="0"/>
    </w:pPr>
    <w:rPr>
      <w:b/>
      <w:kern w:val="36"/>
      <w:sz w:val="36"/>
      <w:szCs w:val="36"/>
    </w:rPr>
  </w:style>
  <w:style w:type="paragraph" w:styleId="Rubrik2">
    <w:name w:val="heading 2"/>
    <w:basedOn w:val="Normal"/>
    <w:next w:val="Normal"/>
    <w:link w:val="Rubrik2Char"/>
    <w:autoRedefine/>
    <w:uiPriority w:val="99"/>
    <w:qFormat/>
    <w:rsid w:val="00230AB0"/>
    <w:pPr>
      <w:keepNext/>
      <w:outlineLvl w:val="1"/>
    </w:pPr>
    <w:rPr>
      <w:b/>
      <w:bCs/>
      <w:iCs/>
      <w:sz w:val="32"/>
      <w:szCs w:val="32"/>
    </w:rPr>
  </w:style>
  <w:style w:type="paragraph" w:styleId="Rubrik3">
    <w:name w:val="heading 3"/>
    <w:basedOn w:val="Normal"/>
    <w:link w:val="Rubrik3Char"/>
    <w:autoRedefine/>
    <w:uiPriority w:val="99"/>
    <w:qFormat/>
    <w:rsid w:val="002441B9"/>
    <w:pPr>
      <w:outlineLvl w:val="2"/>
    </w:pPr>
    <w:rPr>
      <w:b/>
      <w:bCs/>
      <w:iCs/>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9"/>
    <w:locked/>
    <w:rsid w:val="002772DC"/>
    <w:rPr>
      <w:rFonts w:cs="Arial"/>
      <w:b/>
      <w:kern w:val="36"/>
      <w:sz w:val="36"/>
      <w:szCs w:val="36"/>
    </w:rPr>
  </w:style>
  <w:style w:type="character" w:customStyle="1" w:styleId="Rubrik2Char">
    <w:name w:val="Rubrik 2 Char"/>
    <w:link w:val="Rubrik2"/>
    <w:uiPriority w:val="99"/>
    <w:locked/>
    <w:rsid w:val="00230AB0"/>
    <w:rPr>
      <w:rFonts w:cs="Arial"/>
      <w:b/>
      <w:bCs/>
      <w:iCs/>
      <w:sz w:val="32"/>
      <w:szCs w:val="32"/>
    </w:rPr>
  </w:style>
  <w:style w:type="character" w:customStyle="1" w:styleId="Rubrik3Char">
    <w:name w:val="Rubrik 3 Char"/>
    <w:link w:val="Rubrik3"/>
    <w:uiPriority w:val="99"/>
    <w:locked/>
    <w:rsid w:val="002441B9"/>
    <w:rPr>
      <w:rFonts w:cs="Arial"/>
      <w:b/>
      <w:bCs/>
      <w:iCs/>
      <w:sz w:val="32"/>
      <w:szCs w:val="32"/>
    </w:rPr>
  </w:style>
  <w:style w:type="paragraph" w:styleId="Sidhuvud">
    <w:name w:val="header"/>
    <w:basedOn w:val="Normal"/>
    <w:link w:val="SidhuvudChar"/>
    <w:uiPriority w:val="99"/>
    <w:rsid w:val="00B9376C"/>
    <w:pPr>
      <w:tabs>
        <w:tab w:val="center" w:pos="4536"/>
        <w:tab w:val="right" w:pos="9072"/>
      </w:tabs>
    </w:pPr>
  </w:style>
  <w:style w:type="character" w:customStyle="1" w:styleId="SidhuvudChar">
    <w:name w:val="Sidhuvud Char"/>
    <w:link w:val="Sidhuvud"/>
    <w:uiPriority w:val="99"/>
    <w:locked/>
    <w:rsid w:val="00447BAE"/>
    <w:rPr>
      <w:rFonts w:cs="Arial"/>
      <w:sz w:val="24"/>
      <w:szCs w:val="24"/>
    </w:rPr>
  </w:style>
  <w:style w:type="paragraph" w:styleId="Sidfot">
    <w:name w:val="footer"/>
    <w:basedOn w:val="Normal"/>
    <w:link w:val="SidfotChar"/>
    <w:uiPriority w:val="99"/>
    <w:rsid w:val="00B9376C"/>
    <w:pPr>
      <w:tabs>
        <w:tab w:val="center" w:pos="4536"/>
        <w:tab w:val="right" w:pos="9072"/>
      </w:tabs>
    </w:pPr>
  </w:style>
  <w:style w:type="character" w:customStyle="1" w:styleId="SidfotChar">
    <w:name w:val="Sidfot Char"/>
    <w:link w:val="Sidfot"/>
    <w:uiPriority w:val="99"/>
    <w:locked/>
    <w:rsid w:val="00812EFF"/>
    <w:rPr>
      <w:rFonts w:cs="Arial"/>
      <w:sz w:val="24"/>
      <w:szCs w:val="24"/>
    </w:rPr>
  </w:style>
  <w:style w:type="character" w:styleId="Sidnummer">
    <w:name w:val="page number"/>
    <w:uiPriority w:val="99"/>
    <w:rsid w:val="00252A5F"/>
    <w:rPr>
      <w:rFonts w:cs="Times New Roman"/>
    </w:rPr>
  </w:style>
  <w:style w:type="character" w:styleId="Kommentarsreferens">
    <w:name w:val="annotation reference"/>
    <w:uiPriority w:val="99"/>
    <w:semiHidden/>
    <w:rsid w:val="00252A5F"/>
    <w:rPr>
      <w:rFonts w:cs="Times New Roman"/>
      <w:sz w:val="16"/>
      <w:szCs w:val="16"/>
    </w:rPr>
  </w:style>
  <w:style w:type="paragraph" w:styleId="Kommentarer">
    <w:name w:val="annotation text"/>
    <w:basedOn w:val="Normal"/>
    <w:link w:val="KommentarerChar"/>
    <w:uiPriority w:val="99"/>
    <w:semiHidden/>
    <w:rsid w:val="00252A5F"/>
    <w:rPr>
      <w:rFonts w:cs="Times New Roman"/>
      <w:sz w:val="20"/>
      <w:szCs w:val="20"/>
    </w:rPr>
  </w:style>
  <w:style w:type="character" w:customStyle="1" w:styleId="KommentarerChar">
    <w:name w:val="Kommentarer Char"/>
    <w:link w:val="Kommentarer"/>
    <w:uiPriority w:val="99"/>
    <w:semiHidden/>
    <w:locked/>
    <w:rsid w:val="006450CD"/>
    <w:rPr>
      <w:rFonts w:cs="Times New Roman"/>
    </w:rPr>
  </w:style>
  <w:style w:type="paragraph" w:customStyle="1" w:styleId="Rubrik1centrerad">
    <w:name w:val="Rubrik 1 centrerad"/>
    <w:basedOn w:val="Rubrik1"/>
    <w:autoRedefine/>
    <w:uiPriority w:val="99"/>
    <w:rsid w:val="001F50A7"/>
  </w:style>
  <w:style w:type="paragraph" w:styleId="Ballongtext">
    <w:name w:val="Balloon Text"/>
    <w:basedOn w:val="Normal"/>
    <w:link w:val="BallongtextChar"/>
    <w:uiPriority w:val="99"/>
    <w:semiHidden/>
    <w:rsid w:val="00252A5F"/>
    <w:rPr>
      <w:rFonts w:ascii="Tahoma" w:hAnsi="Tahoma" w:cs="Tahoma"/>
      <w:sz w:val="16"/>
      <w:szCs w:val="16"/>
    </w:rPr>
  </w:style>
  <w:style w:type="character" w:customStyle="1" w:styleId="BallongtextChar">
    <w:name w:val="Ballongtext Char"/>
    <w:link w:val="Ballongtext"/>
    <w:uiPriority w:val="99"/>
    <w:semiHidden/>
    <w:rsid w:val="00830061"/>
    <w:rPr>
      <w:rFonts w:cs="Arial"/>
      <w:sz w:val="0"/>
      <w:szCs w:val="0"/>
    </w:rPr>
  </w:style>
  <w:style w:type="paragraph" w:styleId="Brdtext">
    <w:name w:val="Body Text"/>
    <w:basedOn w:val="Normal"/>
    <w:link w:val="BrdtextChar"/>
    <w:uiPriority w:val="99"/>
    <w:rsid w:val="008719E2"/>
  </w:style>
  <w:style w:type="character" w:customStyle="1" w:styleId="BrdtextChar">
    <w:name w:val="Brödtext Char"/>
    <w:link w:val="Brdtext"/>
    <w:uiPriority w:val="99"/>
    <w:locked/>
    <w:rsid w:val="008719E2"/>
    <w:rPr>
      <w:rFonts w:cs="Arial"/>
      <w:sz w:val="24"/>
      <w:szCs w:val="24"/>
      <w:lang w:val="sv-SE" w:eastAsia="sv-SE" w:bidi="ar-SA"/>
    </w:rPr>
  </w:style>
  <w:style w:type="character" w:styleId="Hyperlnk">
    <w:name w:val="Hyperlink"/>
    <w:uiPriority w:val="99"/>
    <w:rsid w:val="00753145"/>
    <w:rPr>
      <w:rFonts w:cs="Times New Roman"/>
      <w:color w:val="0000FF"/>
      <w:u w:val="single"/>
    </w:rPr>
  </w:style>
  <w:style w:type="paragraph" w:customStyle="1" w:styleId="B1Brdtext1">
    <w:name w:val="B1 Brödtext 1"/>
    <w:basedOn w:val="Normal"/>
    <w:uiPriority w:val="99"/>
    <w:rsid w:val="00DD56DB"/>
    <w:pPr>
      <w:autoSpaceDE w:val="0"/>
      <w:autoSpaceDN w:val="0"/>
      <w:adjustRightInd w:val="0"/>
      <w:spacing w:line="260" w:lineRule="exact"/>
    </w:pPr>
    <w:rPr>
      <w:rFonts w:ascii="Times" w:hAnsi="Times" w:cs="Times New Roman"/>
      <w:szCs w:val="22"/>
    </w:rPr>
  </w:style>
  <w:style w:type="paragraph" w:customStyle="1" w:styleId="Bi1Brdtext1Indrag">
    <w:name w:val="Bi1 Brödtext 1 Indrag"/>
    <w:basedOn w:val="B1Brdtext1"/>
    <w:uiPriority w:val="99"/>
    <w:rsid w:val="00DD56DB"/>
    <w:pPr>
      <w:spacing w:before="0"/>
      <w:ind w:firstLine="227"/>
    </w:pPr>
    <w:rPr>
      <w:rFonts w:cs="Courier New"/>
    </w:rPr>
  </w:style>
  <w:style w:type="paragraph" w:styleId="Citat">
    <w:name w:val="Quote"/>
    <w:basedOn w:val="Normal"/>
    <w:link w:val="CitatChar"/>
    <w:uiPriority w:val="99"/>
    <w:qFormat/>
    <w:rsid w:val="00DD56DB"/>
    <w:pPr>
      <w:autoSpaceDE w:val="0"/>
      <w:autoSpaceDN w:val="0"/>
      <w:adjustRightInd w:val="0"/>
      <w:spacing w:line="240" w:lineRule="exact"/>
      <w:ind w:left="442"/>
    </w:pPr>
    <w:rPr>
      <w:rFonts w:ascii="Times" w:hAnsi="Times" w:cs="Times New Roman"/>
      <w:sz w:val="22"/>
      <w:szCs w:val="22"/>
    </w:rPr>
  </w:style>
  <w:style w:type="character" w:customStyle="1" w:styleId="CitatChar">
    <w:name w:val="Citat Char"/>
    <w:link w:val="Citat"/>
    <w:uiPriority w:val="29"/>
    <w:rsid w:val="00830061"/>
    <w:rPr>
      <w:rFonts w:cs="Arial"/>
      <w:i/>
      <w:iCs/>
      <w:color w:val="000000"/>
      <w:sz w:val="24"/>
      <w:szCs w:val="24"/>
    </w:rPr>
  </w:style>
  <w:style w:type="table" w:styleId="Tabellrutnt">
    <w:name w:val="Table Grid"/>
    <w:basedOn w:val="Normaltabell"/>
    <w:uiPriority w:val="99"/>
    <w:rsid w:val="00871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bChar">
    <w:name w:val="Normal (webb) Char"/>
    <w:aliases w:val="webb2 Char"/>
    <w:link w:val="Normalwebb"/>
    <w:uiPriority w:val="99"/>
    <w:locked/>
    <w:rsid w:val="00D07DC0"/>
    <w:rPr>
      <w:rFonts w:cs="Arial"/>
      <w:sz w:val="24"/>
      <w:szCs w:val="24"/>
      <w:lang w:val="sv-SE" w:eastAsia="sv-SE" w:bidi="ar-SA"/>
    </w:rPr>
  </w:style>
  <w:style w:type="paragraph" w:styleId="Normalwebb">
    <w:name w:val="Normal (Web)"/>
    <w:aliases w:val="webb2"/>
    <w:basedOn w:val="Normal"/>
    <w:link w:val="NormalwebbChar"/>
    <w:uiPriority w:val="99"/>
    <w:rsid w:val="00D07DC0"/>
  </w:style>
  <w:style w:type="paragraph" w:styleId="Kommentarsmne">
    <w:name w:val="annotation subject"/>
    <w:basedOn w:val="Kommentarer"/>
    <w:next w:val="Kommentarer"/>
    <w:link w:val="KommentarsmneChar"/>
    <w:uiPriority w:val="99"/>
    <w:semiHidden/>
    <w:rsid w:val="006450CD"/>
    <w:rPr>
      <w:rFonts w:cs="Arial"/>
      <w:b/>
      <w:bCs/>
    </w:rPr>
  </w:style>
  <w:style w:type="character" w:customStyle="1" w:styleId="KommentarsmneChar">
    <w:name w:val="Kommentarsämne Char"/>
    <w:link w:val="Kommentarsmne"/>
    <w:uiPriority w:val="99"/>
    <w:locked/>
    <w:rsid w:val="006450CD"/>
    <w:rPr>
      <w:rFonts w:cs="Times New Roman"/>
    </w:rPr>
  </w:style>
  <w:style w:type="paragraph" w:styleId="Liststycke">
    <w:name w:val="List Paragraph"/>
    <w:basedOn w:val="Normal"/>
    <w:uiPriority w:val="99"/>
    <w:qFormat/>
    <w:rsid w:val="0096361E"/>
    <w:pPr>
      <w:ind w:left="1304"/>
    </w:pPr>
  </w:style>
  <w:style w:type="paragraph" w:styleId="Fotnotstext">
    <w:name w:val="footnote text"/>
    <w:basedOn w:val="Normal"/>
    <w:link w:val="FotnotstextChar"/>
    <w:uiPriority w:val="99"/>
    <w:semiHidden/>
    <w:rsid w:val="00AD1F29"/>
    <w:rPr>
      <w:rFonts w:cs="Times New Roman"/>
      <w:sz w:val="20"/>
      <w:szCs w:val="20"/>
    </w:rPr>
  </w:style>
  <w:style w:type="character" w:customStyle="1" w:styleId="FotnotstextChar">
    <w:name w:val="Fotnotstext Char"/>
    <w:link w:val="Fotnotstext"/>
    <w:uiPriority w:val="99"/>
    <w:semiHidden/>
    <w:locked/>
    <w:rsid w:val="00AD1F29"/>
    <w:rPr>
      <w:rFonts w:cs="Times New Roman"/>
    </w:rPr>
  </w:style>
  <w:style w:type="paragraph" w:styleId="Revision">
    <w:name w:val="Revision"/>
    <w:hidden/>
    <w:uiPriority w:val="99"/>
    <w:semiHidden/>
    <w:rsid w:val="004C24A9"/>
    <w:rPr>
      <w:rFonts w:cs="Arial"/>
      <w:sz w:val="24"/>
      <w:szCs w:val="24"/>
    </w:rPr>
  </w:style>
  <w:style w:type="paragraph" w:styleId="Innehllsfrteckningsrubrik">
    <w:name w:val="TOC Heading"/>
    <w:basedOn w:val="Rubrik1"/>
    <w:next w:val="Normal"/>
    <w:autoRedefine/>
    <w:uiPriority w:val="39"/>
    <w:unhideWhenUsed/>
    <w:qFormat/>
    <w:rsid w:val="00E7029D"/>
    <w:pPr>
      <w:keepNext/>
      <w:keepLines/>
      <w:spacing w:before="240" w:line="259" w:lineRule="auto"/>
      <w:outlineLvl w:val="9"/>
    </w:pPr>
    <w:rPr>
      <w:rFonts w:eastAsiaTheme="majorEastAsia" w:cstheme="majorBidi"/>
      <w:kern w:val="0"/>
      <w:szCs w:val="32"/>
    </w:rPr>
  </w:style>
  <w:style w:type="paragraph" w:styleId="Innehll1">
    <w:name w:val="toc 1"/>
    <w:basedOn w:val="Normal"/>
    <w:next w:val="Normal"/>
    <w:autoRedefine/>
    <w:uiPriority w:val="39"/>
    <w:unhideWhenUsed/>
    <w:locked/>
    <w:rsid w:val="00230AB0"/>
    <w:pPr>
      <w:spacing w:after="100"/>
    </w:pPr>
  </w:style>
  <w:style w:type="paragraph" w:styleId="Innehll2">
    <w:name w:val="toc 2"/>
    <w:basedOn w:val="Normal"/>
    <w:next w:val="Normal"/>
    <w:autoRedefine/>
    <w:uiPriority w:val="39"/>
    <w:unhideWhenUsed/>
    <w:locked/>
    <w:rsid w:val="00230AB0"/>
    <w:pPr>
      <w:spacing w:after="100"/>
      <w:ind w:left="240"/>
    </w:pPr>
  </w:style>
  <w:style w:type="character" w:styleId="Bokenstitel">
    <w:name w:val="Book Title"/>
    <w:basedOn w:val="Standardstycketeckensnitt"/>
    <w:uiPriority w:val="33"/>
    <w:qFormat/>
    <w:rsid w:val="002772DC"/>
    <w:rPr>
      <w:b/>
      <w:bCs/>
      <w:i/>
      <w:iCs/>
      <w:spacing w:val="5"/>
    </w:rPr>
  </w:style>
  <w:style w:type="paragraph" w:styleId="Rubrik">
    <w:name w:val="Title"/>
    <w:basedOn w:val="Normal"/>
    <w:next w:val="Normal"/>
    <w:link w:val="RubrikChar"/>
    <w:autoRedefine/>
    <w:qFormat/>
    <w:locked/>
    <w:rsid w:val="002772DC"/>
    <w:pPr>
      <w:spacing w:before="0" w:after="0"/>
      <w:contextualSpacing/>
    </w:pPr>
    <w:rPr>
      <w:rFonts w:eastAsiaTheme="majorEastAsia" w:cstheme="majorBidi"/>
      <w:b/>
      <w:spacing w:val="-10"/>
      <w:kern w:val="28"/>
      <w:sz w:val="36"/>
      <w:szCs w:val="56"/>
    </w:rPr>
  </w:style>
  <w:style w:type="character" w:customStyle="1" w:styleId="RubrikChar">
    <w:name w:val="Rubrik Char"/>
    <w:basedOn w:val="Standardstycketeckensnitt"/>
    <w:link w:val="Rubrik"/>
    <w:rsid w:val="002772DC"/>
    <w:rPr>
      <w:rFonts w:eastAsiaTheme="majorEastAsia" w:cstheme="majorBidi"/>
      <w:b/>
      <w:spacing w:val="-10"/>
      <w:kern w:val="28"/>
      <w:sz w:val="36"/>
      <w:szCs w:val="56"/>
    </w:rPr>
  </w:style>
  <w:style w:type="paragraph" w:styleId="Innehll3">
    <w:name w:val="toc 3"/>
    <w:basedOn w:val="Normal"/>
    <w:next w:val="Normal"/>
    <w:autoRedefine/>
    <w:uiPriority w:val="39"/>
    <w:unhideWhenUsed/>
    <w:locked/>
    <w:rsid w:val="00707DA2"/>
    <w:pPr>
      <w:spacing w:after="100"/>
      <w:ind w:left="480"/>
    </w:pPr>
  </w:style>
  <w:style w:type="character" w:styleId="Betoning">
    <w:name w:val="Emphasis"/>
    <w:basedOn w:val="Standardstycketeckensnitt"/>
    <w:qFormat/>
    <w:locked/>
    <w:rsid w:val="001B08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header" Target="header16.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7.xml"/><Relationship Id="rId8" Type="http://schemas.openxmlformats.org/officeDocument/2006/relationships/header" Target="header1.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70C23-733E-406E-928D-1035BE8D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5033</Words>
  <Characters>26678</Characters>
  <Application>Microsoft Office Word</Application>
  <DocSecurity>0</DocSecurity>
  <Lines>222</Lines>
  <Paragraphs>63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Riktlinjer för examensarbete för filosofie kandidatexamen med huvudområdet omvårdnad</vt:lpstr>
      <vt:lpstr>Riktlinjer för examensarbete för filosofie kandidatexamen med huvudområdet omvårdnad</vt:lpstr>
    </vt:vector>
  </TitlesOfParts>
  <Company>Company</Company>
  <LinksUpToDate>false</LinksUpToDate>
  <CharactersWithSpaces>31648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Riktlinjer för examensarbete för filosofie kandidatexamen med huvudområdet omvårdnad</dc:title>
  <dc:subject/>
  <dc:creator>HV</dc:creator>
  <cp:keywords/>
  <dc:description/>
  <cp:lastModifiedBy>Eva-Lena Fast (HV)</cp:lastModifiedBy>
  <cp:revision>2</cp:revision>
  <cp:lastPrinted>2017-02-16T08:07:00Z</cp:lastPrinted>
  <dcterms:created xsi:type="dcterms:W3CDTF">2025-01-24T13:51:00Z</dcterms:created>
  <dcterms:modified xsi:type="dcterms:W3CDTF">2025-01-24T13:51:00Z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6ceb542074acf82bc176affa19c42ce05af6ccd61971842c7eb5e422a30534fd</vt:lpwstr>
  </property>
</Properties>
</file>